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AC" w:rsidRPr="00021405" w:rsidRDefault="009D440E" w:rsidP="009D440E">
      <w:pPr>
        <w:spacing w:after="0" w:line="240" w:lineRule="auto"/>
        <w:contextualSpacing/>
        <w:jc w:val="center"/>
        <w:rPr>
          <w:rFonts w:ascii="Arial" w:hAnsi="Arial" w:cs="Arial"/>
          <w:b/>
          <w:sz w:val="28"/>
          <w:szCs w:val="28"/>
          <w:lang w:val="kk-KZ"/>
        </w:rPr>
      </w:pPr>
      <w:r w:rsidRPr="00021405">
        <w:rPr>
          <w:rFonts w:ascii="Arial" w:hAnsi="Arial" w:cs="Arial"/>
          <w:b/>
          <w:sz w:val="28"/>
          <w:szCs w:val="28"/>
          <w:lang w:val="kk-KZ"/>
        </w:rPr>
        <w:t xml:space="preserve">Міндетті әлеуметтік медициналық сақтандыруды енгізу мәселесі бойынша таныстырылымға тезистер  </w:t>
      </w:r>
    </w:p>
    <w:p w:rsidR="002708CF" w:rsidRPr="00021405" w:rsidRDefault="002708CF" w:rsidP="001F1BDE">
      <w:pPr>
        <w:spacing w:after="0" w:line="240" w:lineRule="auto"/>
        <w:contextualSpacing/>
        <w:jc w:val="center"/>
        <w:rPr>
          <w:rFonts w:ascii="Arial" w:hAnsi="Arial" w:cs="Arial"/>
          <w:b/>
          <w:sz w:val="28"/>
          <w:szCs w:val="28"/>
          <w:lang w:val="kk-KZ"/>
        </w:rPr>
      </w:pPr>
    </w:p>
    <w:p w:rsidR="005D5EA0" w:rsidRPr="00021405" w:rsidRDefault="007C209F" w:rsidP="002603AC">
      <w:pPr>
        <w:tabs>
          <w:tab w:val="num" w:pos="720"/>
        </w:tabs>
        <w:spacing w:after="0" w:line="240" w:lineRule="auto"/>
        <w:ind w:firstLine="708"/>
        <w:jc w:val="both"/>
        <w:rPr>
          <w:rFonts w:ascii="Arial" w:hAnsi="Arial" w:cs="Arial"/>
          <w:sz w:val="28"/>
          <w:szCs w:val="28"/>
          <w:lang w:val="kk-KZ"/>
        </w:rPr>
      </w:pPr>
      <w:r w:rsidRPr="00021405">
        <w:rPr>
          <w:rFonts w:ascii="Arial" w:hAnsi="Arial" w:cs="Arial"/>
          <w:sz w:val="28"/>
          <w:szCs w:val="28"/>
          <w:lang w:val="kk-KZ"/>
        </w:rPr>
        <w:t xml:space="preserve">Қазақстан Республикасы Денсаулық сақтау және әлеуметтік даму министрлігі (бұдан әрі - Министрлік) </w:t>
      </w:r>
      <w:r w:rsidR="00DA253F" w:rsidRPr="00021405">
        <w:rPr>
          <w:rFonts w:ascii="Arial" w:hAnsi="Arial" w:cs="Arial"/>
          <w:sz w:val="28"/>
          <w:szCs w:val="28"/>
          <w:lang w:val="kk-KZ"/>
        </w:rPr>
        <w:t>Қазақстанда міндетті әлеуметтік медициналық сақтандыруды (бұдан әрі - МӘМС) енгізу бойынша тұжырымдамалық тәсілдемелерді әзірледі</w:t>
      </w:r>
      <w:r w:rsidR="00446206" w:rsidRPr="00021405">
        <w:rPr>
          <w:rFonts w:ascii="Arial" w:hAnsi="Arial" w:cs="Arial"/>
          <w:sz w:val="28"/>
          <w:szCs w:val="28"/>
          <w:lang w:val="kk-KZ"/>
        </w:rPr>
        <w:t>.</w:t>
      </w:r>
    </w:p>
    <w:p w:rsidR="005D5EA0" w:rsidRPr="00021405" w:rsidRDefault="00DA253F" w:rsidP="002603AC">
      <w:pPr>
        <w:tabs>
          <w:tab w:val="num" w:pos="720"/>
        </w:tabs>
        <w:spacing w:after="0" w:line="240" w:lineRule="auto"/>
        <w:ind w:firstLine="708"/>
        <w:jc w:val="both"/>
        <w:rPr>
          <w:rFonts w:ascii="Arial" w:hAnsi="Arial" w:cs="Arial"/>
          <w:i/>
          <w:sz w:val="28"/>
          <w:szCs w:val="28"/>
          <w:lang w:val="kk-KZ"/>
        </w:rPr>
      </w:pPr>
      <w:r w:rsidRPr="00021405">
        <w:rPr>
          <w:rFonts w:ascii="Arial" w:hAnsi="Arial" w:cs="Arial"/>
          <w:i/>
          <w:sz w:val="28"/>
          <w:szCs w:val="28"/>
          <w:lang w:val="kk-KZ"/>
        </w:rPr>
        <w:t>Ағымдағы ахуалды талдау</w:t>
      </w:r>
    </w:p>
    <w:p w:rsidR="005D5EA0" w:rsidRPr="00021405" w:rsidRDefault="00DA253F" w:rsidP="002603AC">
      <w:pPr>
        <w:tabs>
          <w:tab w:val="num" w:pos="720"/>
        </w:tabs>
        <w:spacing w:after="0" w:line="240" w:lineRule="auto"/>
        <w:ind w:firstLine="708"/>
        <w:jc w:val="both"/>
        <w:rPr>
          <w:rFonts w:ascii="Arial" w:hAnsi="Arial" w:cs="Arial"/>
          <w:sz w:val="28"/>
          <w:szCs w:val="28"/>
          <w:lang w:val="kk-KZ"/>
        </w:rPr>
      </w:pPr>
      <w:r w:rsidRPr="00021405">
        <w:rPr>
          <w:rFonts w:ascii="Arial" w:hAnsi="Arial" w:cs="Arial"/>
          <w:sz w:val="28"/>
          <w:szCs w:val="28"/>
          <w:lang w:val="kk-KZ"/>
        </w:rPr>
        <w:t xml:space="preserve">Қазіргі уақытта денсаулық сақтау жүйесінде 3 негізгі жүйелі проблемалар бар: </w:t>
      </w:r>
    </w:p>
    <w:p w:rsidR="00281684" w:rsidRPr="00021405" w:rsidRDefault="001658AF" w:rsidP="004E3F47">
      <w:pPr>
        <w:pStyle w:val="a3"/>
        <w:numPr>
          <w:ilvl w:val="0"/>
          <w:numId w:val="1"/>
        </w:numPr>
        <w:tabs>
          <w:tab w:val="num" w:pos="1134"/>
        </w:tabs>
        <w:spacing w:after="0" w:line="240" w:lineRule="auto"/>
        <w:ind w:left="0" w:firstLine="708"/>
        <w:jc w:val="both"/>
        <w:rPr>
          <w:rFonts w:ascii="Arial" w:hAnsi="Arial" w:cs="Arial"/>
          <w:sz w:val="28"/>
          <w:szCs w:val="28"/>
          <w:lang w:val="kk-KZ"/>
        </w:rPr>
      </w:pPr>
      <w:r w:rsidRPr="00021405">
        <w:rPr>
          <w:rFonts w:ascii="Arial" w:hAnsi="Arial" w:cs="Arial"/>
          <w:sz w:val="28"/>
          <w:szCs w:val="28"/>
          <w:lang w:val="kk-KZ"/>
        </w:rPr>
        <w:t>Денсаулықты сақтауд</w:t>
      </w:r>
      <w:r w:rsidR="00DA253F" w:rsidRPr="00021405">
        <w:rPr>
          <w:rFonts w:ascii="Arial" w:hAnsi="Arial" w:cs="Arial"/>
          <w:sz w:val="28"/>
          <w:szCs w:val="28"/>
          <w:lang w:val="kk-KZ"/>
        </w:rPr>
        <w:t xml:space="preserve">а азаматтар мен жұмыс берушілердің ынтымақтығының жоқтығы. Бұл ретте денсаулықты </w:t>
      </w:r>
      <w:r w:rsidRPr="00021405">
        <w:rPr>
          <w:rFonts w:ascii="Arial" w:hAnsi="Arial" w:cs="Arial"/>
          <w:sz w:val="28"/>
          <w:szCs w:val="28"/>
          <w:lang w:val="kk-KZ"/>
        </w:rPr>
        <w:t>сақта</w:t>
      </w:r>
      <w:r w:rsidR="00DA253F" w:rsidRPr="00021405">
        <w:rPr>
          <w:rFonts w:ascii="Arial" w:hAnsi="Arial" w:cs="Arial"/>
          <w:sz w:val="28"/>
          <w:szCs w:val="28"/>
          <w:lang w:val="kk-KZ"/>
        </w:rPr>
        <w:t xml:space="preserve">у ауыртпалығы мемлекетке ғана </w:t>
      </w:r>
      <w:r w:rsidRPr="00021405">
        <w:rPr>
          <w:rFonts w:ascii="Arial" w:hAnsi="Arial" w:cs="Arial"/>
          <w:sz w:val="28"/>
          <w:szCs w:val="28"/>
          <w:lang w:val="kk-KZ"/>
        </w:rPr>
        <w:t>түседі</w:t>
      </w:r>
      <w:r w:rsidR="00DA253F" w:rsidRPr="00021405">
        <w:rPr>
          <w:rFonts w:ascii="Arial" w:hAnsi="Arial" w:cs="Arial"/>
          <w:sz w:val="28"/>
          <w:szCs w:val="28"/>
          <w:lang w:val="kk-KZ"/>
        </w:rPr>
        <w:t>. Азаматтарға денсаулығ</w:t>
      </w:r>
      <w:r w:rsidRPr="00021405">
        <w:rPr>
          <w:rFonts w:ascii="Arial" w:hAnsi="Arial" w:cs="Arial"/>
          <w:sz w:val="28"/>
          <w:szCs w:val="28"/>
          <w:lang w:val="kk-KZ"/>
        </w:rPr>
        <w:t>ын сақтауға тұтынушылық қатынас тән, салам</w:t>
      </w:r>
      <w:r w:rsidR="00DA253F" w:rsidRPr="00021405">
        <w:rPr>
          <w:rFonts w:ascii="Arial" w:hAnsi="Arial" w:cs="Arial"/>
          <w:sz w:val="28"/>
          <w:szCs w:val="28"/>
          <w:lang w:val="kk-KZ"/>
        </w:rPr>
        <w:t xml:space="preserve">атты өмір салтына деген нашар бейілділігі бар.  </w:t>
      </w:r>
    </w:p>
    <w:p w:rsidR="00281684" w:rsidRPr="00021405" w:rsidRDefault="00DA253F" w:rsidP="004E3F47">
      <w:pPr>
        <w:pStyle w:val="a3"/>
        <w:numPr>
          <w:ilvl w:val="0"/>
          <w:numId w:val="1"/>
        </w:numPr>
        <w:tabs>
          <w:tab w:val="num" w:pos="1134"/>
        </w:tabs>
        <w:spacing w:after="0" w:line="240" w:lineRule="auto"/>
        <w:ind w:left="0" w:firstLine="708"/>
        <w:jc w:val="both"/>
        <w:rPr>
          <w:rFonts w:ascii="Arial" w:hAnsi="Arial" w:cs="Arial"/>
          <w:sz w:val="28"/>
          <w:szCs w:val="28"/>
          <w:lang w:val="kk-KZ"/>
        </w:rPr>
      </w:pPr>
      <w:r w:rsidRPr="00021405">
        <w:rPr>
          <w:rFonts w:ascii="Arial" w:hAnsi="Arial" w:cs="Arial"/>
          <w:sz w:val="28"/>
          <w:szCs w:val="28"/>
          <w:lang w:val="kk-KZ"/>
        </w:rPr>
        <w:t>Жүйенің қаржылық тұрақты еместігі</w:t>
      </w:r>
      <w:r w:rsidR="00281684" w:rsidRPr="00021405">
        <w:rPr>
          <w:rFonts w:ascii="Arial" w:hAnsi="Arial" w:cs="Arial"/>
          <w:sz w:val="28"/>
          <w:szCs w:val="28"/>
          <w:lang w:val="kk-KZ"/>
        </w:rPr>
        <w:t xml:space="preserve">. </w:t>
      </w:r>
      <w:r w:rsidRPr="00021405">
        <w:rPr>
          <w:rFonts w:ascii="Arial" w:hAnsi="Arial" w:cs="Arial"/>
          <w:sz w:val="28"/>
          <w:szCs w:val="28"/>
          <w:lang w:val="kk-KZ"/>
        </w:rPr>
        <w:t>Көрсетілетін медициналық көмектің жеткілікті емес тиімді құ</w:t>
      </w:r>
      <w:r w:rsidR="009D440E" w:rsidRPr="00021405">
        <w:rPr>
          <w:rFonts w:ascii="Arial" w:hAnsi="Arial" w:cs="Arial"/>
          <w:sz w:val="28"/>
          <w:szCs w:val="28"/>
          <w:lang w:val="kk-KZ"/>
        </w:rPr>
        <w:t>рылымы, стационарлық көмекке ар</w:t>
      </w:r>
      <w:r w:rsidRPr="00021405">
        <w:rPr>
          <w:rFonts w:ascii="Arial" w:hAnsi="Arial" w:cs="Arial"/>
          <w:sz w:val="28"/>
          <w:szCs w:val="28"/>
          <w:lang w:val="kk-KZ"/>
        </w:rPr>
        <w:t>налған шығыстардың жоғары үлесі.</w:t>
      </w:r>
      <w:r w:rsidR="009D440E" w:rsidRPr="00021405">
        <w:rPr>
          <w:rFonts w:ascii="Arial" w:hAnsi="Arial" w:cs="Arial"/>
          <w:sz w:val="28"/>
          <w:szCs w:val="28"/>
          <w:lang w:val="kk-KZ"/>
        </w:rPr>
        <w:t xml:space="preserve"> Халықтың көлеңкелі төлемдерінің жоғары </w:t>
      </w:r>
      <w:r w:rsidR="001658AF" w:rsidRPr="00021405">
        <w:rPr>
          <w:rFonts w:ascii="Arial" w:hAnsi="Arial" w:cs="Arial"/>
          <w:sz w:val="28"/>
          <w:szCs w:val="28"/>
          <w:lang w:val="kk-KZ"/>
        </w:rPr>
        <w:t>үлес</w:t>
      </w:r>
      <w:r w:rsidR="009D440E" w:rsidRPr="00021405">
        <w:rPr>
          <w:rFonts w:ascii="Arial" w:hAnsi="Arial" w:cs="Arial"/>
          <w:sz w:val="28"/>
          <w:szCs w:val="28"/>
          <w:lang w:val="kk-KZ"/>
        </w:rPr>
        <w:t xml:space="preserve"> салмағы </w:t>
      </w:r>
      <w:r w:rsidR="00281684" w:rsidRPr="00021405">
        <w:rPr>
          <w:rFonts w:ascii="Arial" w:hAnsi="Arial" w:cs="Arial"/>
          <w:sz w:val="28"/>
          <w:szCs w:val="28"/>
          <w:lang w:val="kk-KZ"/>
        </w:rPr>
        <w:t>(</w:t>
      </w:r>
      <w:r w:rsidR="009D440E" w:rsidRPr="00021405">
        <w:rPr>
          <w:rFonts w:ascii="Arial" w:hAnsi="Arial" w:cs="Arial"/>
          <w:sz w:val="28"/>
          <w:szCs w:val="28"/>
          <w:lang w:val="kk-KZ"/>
        </w:rPr>
        <w:t xml:space="preserve">денсаулық сақтаудың жалпы шығыстарынан </w:t>
      </w:r>
      <w:r w:rsidR="00281684" w:rsidRPr="00021405">
        <w:rPr>
          <w:rFonts w:ascii="Arial" w:hAnsi="Arial" w:cs="Arial"/>
          <w:sz w:val="28"/>
          <w:szCs w:val="28"/>
          <w:lang w:val="kk-KZ"/>
        </w:rPr>
        <w:t>37,4%</w:t>
      </w:r>
      <w:r w:rsidR="009D440E" w:rsidRPr="00021405">
        <w:rPr>
          <w:rFonts w:ascii="Arial" w:hAnsi="Arial" w:cs="Arial"/>
          <w:sz w:val="28"/>
          <w:szCs w:val="28"/>
          <w:lang w:val="kk-KZ"/>
        </w:rPr>
        <w:t>-ы, ЭЫДҰ-да</w:t>
      </w:r>
      <w:r w:rsidR="00281684" w:rsidRPr="00021405">
        <w:rPr>
          <w:rFonts w:ascii="Arial" w:hAnsi="Arial" w:cs="Arial"/>
          <w:sz w:val="28"/>
          <w:szCs w:val="28"/>
          <w:lang w:val="kk-KZ"/>
        </w:rPr>
        <w:t xml:space="preserve"> – </w:t>
      </w:r>
      <w:r w:rsidR="009D440E" w:rsidRPr="00021405">
        <w:rPr>
          <w:rFonts w:ascii="Arial" w:hAnsi="Arial" w:cs="Arial"/>
          <w:sz w:val="28"/>
          <w:szCs w:val="28"/>
          <w:lang w:val="kk-KZ"/>
        </w:rPr>
        <w:t>орташа есеппен</w:t>
      </w:r>
      <w:r w:rsidR="00281684" w:rsidRPr="00021405">
        <w:rPr>
          <w:rFonts w:ascii="Arial" w:hAnsi="Arial" w:cs="Arial"/>
          <w:sz w:val="28"/>
          <w:szCs w:val="28"/>
          <w:lang w:val="kk-KZ"/>
        </w:rPr>
        <w:t xml:space="preserve"> 17%). </w:t>
      </w:r>
      <w:r w:rsidR="009D440E" w:rsidRPr="00021405">
        <w:rPr>
          <w:rFonts w:ascii="Arial" w:hAnsi="Arial" w:cs="Arial"/>
          <w:sz w:val="28"/>
          <w:szCs w:val="28"/>
          <w:lang w:val="kk-KZ"/>
        </w:rPr>
        <w:t xml:space="preserve">Қаржылық қаражат ағындарының фрагментациясы бар.  </w:t>
      </w:r>
    </w:p>
    <w:p w:rsidR="00281684" w:rsidRPr="00021405" w:rsidRDefault="00DA253F" w:rsidP="004E3F47">
      <w:pPr>
        <w:pStyle w:val="a3"/>
        <w:numPr>
          <w:ilvl w:val="0"/>
          <w:numId w:val="1"/>
        </w:numPr>
        <w:tabs>
          <w:tab w:val="num" w:pos="1134"/>
        </w:tabs>
        <w:spacing w:after="0" w:line="240" w:lineRule="auto"/>
        <w:ind w:left="0" w:firstLine="708"/>
        <w:jc w:val="both"/>
        <w:rPr>
          <w:rFonts w:ascii="Arial" w:hAnsi="Arial" w:cs="Arial"/>
          <w:sz w:val="28"/>
          <w:szCs w:val="28"/>
          <w:lang w:val="kk-KZ"/>
        </w:rPr>
      </w:pPr>
      <w:r w:rsidRPr="00021405">
        <w:rPr>
          <w:rFonts w:ascii="Arial" w:hAnsi="Arial" w:cs="Arial"/>
          <w:sz w:val="28"/>
          <w:szCs w:val="28"/>
          <w:lang w:val="kk-KZ"/>
        </w:rPr>
        <w:t>Жүйені тиімсіз басқару</w:t>
      </w:r>
      <w:r w:rsidR="00281684" w:rsidRPr="00021405">
        <w:rPr>
          <w:rFonts w:ascii="Arial" w:hAnsi="Arial" w:cs="Arial"/>
          <w:sz w:val="28"/>
          <w:szCs w:val="28"/>
          <w:lang w:val="kk-KZ"/>
        </w:rPr>
        <w:t>.</w:t>
      </w:r>
      <w:r w:rsidRPr="00021405">
        <w:rPr>
          <w:rFonts w:ascii="Arial" w:hAnsi="Arial" w:cs="Arial"/>
          <w:sz w:val="28"/>
          <w:szCs w:val="28"/>
          <w:lang w:val="kk-KZ"/>
        </w:rPr>
        <w:t xml:space="preserve"> Медициналық ұйымдардың төмен тиімділігі. Нашар тарифтік саясат және қаражатты </w:t>
      </w:r>
      <w:r w:rsidR="001658AF" w:rsidRPr="00021405">
        <w:rPr>
          <w:rFonts w:ascii="Arial" w:hAnsi="Arial" w:cs="Arial"/>
          <w:sz w:val="28"/>
          <w:szCs w:val="28"/>
          <w:lang w:val="kk-KZ"/>
        </w:rPr>
        <w:t xml:space="preserve">бөлудің </w:t>
      </w:r>
      <w:r w:rsidRPr="00021405">
        <w:rPr>
          <w:rFonts w:ascii="Arial" w:hAnsi="Arial" w:cs="Arial"/>
          <w:sz w:val="28"/>
          <w:szCs w:val="28"/>
          <w:lang w:val="kk-KZ"/>
        </w:rPr>
        <w:t>ашық емес</w:t>
      </w:r>
      <w:r w:rsidR="001658AF" w:rsidRPr="00021405">
        <w:rPr>
          <w:rFonts w:ascii="Arial" w:hAnsi="Arial" w:cs="Arial"/>
          <w:sz w:val="28"/>
          <w:szCs w:val="28"/>
          <w:lang w:val="kk-KZ"/>
        </w:rPr>
        <w:t xml:space="preserve">тігі. </w:t>
      </w:r>
      <w:r w:rsidRPr="00021405">
        <w:rPr>
          <w:rFonts w:ascii="Arial" w:hAnsi="Arial" w:cs="Arial"/>
          <w:sz w:val="28"/>
          <w:szCs w:val="28"/>
          <w:lang w:val="kk-KZ"/>
        </w:rPr>
        <w:t>Жүйенің қызметтер сапасының және құзыреттерінің төмен деңгейі</w:t>
      </w:r>
      <w:r w:rsidR="00281684" w:rsidRPr="00021405">
        <w:rPr>
          <w:rFonts w:ascii="Arial" w:hAnsi="Arial" w:cs="Arial"/>
          <w:sz w:val="28"/>
          <w:szCs w:val="28"/>
          <w:lang w:val="kk-KZ"/>
        </w:rPr>
        <w:t>.</w:t>
      </w:r>
    </w:p>
    <w:p w:rsidR="00281684" w:rsidRPr="00021405" w:rsidRDefault="00C85D40"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С</w:t>
      </w:r>
      <w:r w:rsidR="001658AF" w:rsidRPr="00021405">
        <w:rPr>
          <w:rFonts w:ascii="Arial" w:hAnsi="Arial" w:cs="Arial"/>
          <w:sz w:val="28"/>
          <w:szCs w:val="28"/>
          <w:lang w:val="kk-KZ"/>
        </w:rPr>
        <w:t>алада негізгі жүйелік қауіптер</w:t>
      </w:r>
      <w:r w:rsidRPr="00021405">
        <w:rPr>
          <w:rFonts w:ascii="Arial" w:hAnsi="Arial" w:cs="Arial"/>
          <w:sz w:val="28"/>
          <w:szCs w:val="28"/>
          <w:lang w:val="kk-KZ"/>
        </w:rPr>
        <w:t xml:space="preserve"> сақталып отыр</w:t>
      </w:r>
      <w:r w:rsidR="00281684" w:rsidRPr="00021405">
        <w:rPr>
          <w:rFonts w:ascii="Arial" w:hAnsi="Arial" w:cs="Arial"/>
          <w:sz w:val="28"/>
          <w:szCs w:val="28"/>
          <w:lang w:val="kk-KZ"/>
        </w:rPr>
        <w:t>:</w:t>
      </w:r>
    </w:p>
    <w:p w:rsidR="00281684" w:rsidRPr="00021405" w:rsidRDefault="00C85D40" w:rsidP="004E3F47">
      <w:pPr>
        <w:pStyle w:val="a3"/>
        <w:numPr>
          <w:ilvl w:val="0"/>
          <w:numId w:val="2"/>
        </w:numPr>
        <w:spacing w:after="0" w:line="240" w:lineRule="auto"/>
        <w:jc w:val="both"/>
        <w:rPr>
          <w:rFonts w:ascii="Arial" w:hAnsi="Arial" w:cs="Arial"/>
          <w:sz w:val="28"/>
          <w:szCs w:val="28"/>
          <w:lang w:val="kk-KZ"/>
        </w:rPr>
      </w:pPr>
      <w:r w:rsidRPr="00021405">
        <w:rPr>
          <w:rFonts w:ascii="Arial" w:hAnsi="Arial" w:cs="Arial"/>
          <w:sz w:val="28"/>
          <w:szCs w:val="28"/>
          <w:lang w:val="kk-KZ"/>
        </w:rPr>
        <w:t>қызметтерді тұтыну өсімінің өсуі</w:t>
      </w:r>
    </w:p>
    <w:p w:rsidR="00281684" w:rsidRPr="00021405" w:rsidRDefault="00C85D40" w:rsidP="004E3F47">
      <w:pPr>
        <w:pStyle w:val="a3"/>
        <w:numPr>
          <w:ilvl w:val="0"/>
          <w:numId w:val="2"/>
        </w:numPr>
        <w:spacing w:after="0" w:line="240" w:lineRule="auto"/>
        <w:jc w:val="both"/>
        <w:rPr>
          <w:rFonts w:ascii="Arial" w:hAnsi="Arial" w:cs="Arial"/>
          <w:sz w:val="28"/>
          <w:szCs w:val="28"/>
          <w:lang w:val="kk-KZ"/>
        </w:rPr>
      </w:pPr>
      <w:r w:rsidRPr="00021405">
        <w:rPr>
          <w:rFonts w:ascii="Arial" w:hAnsi="Arial" w:cs="Arial"/>
          <w:sz w:val="28"/>
          <w:szCs w:val="28"/>
          <w:lang w:val="kk-KZ"/>
        </w:rPr>
        <w:t>денсаулық сақтау құнын</w:t>
      </w:r>
      <w:r w:rsidR="001658AF" w:rsidRPr="00021405">
        <w:rPr>
          <w:rFonts w:ascii="Arial" w:hAnsi="Arial" w:cs="Arial"/>
          <w:sz w:val="28"/>
          <w:szCs w:val="28"/>
          <w:lang w:val="kk-KZ"/>
        </w:rPr>
        <w:t>ың өс</w:t>
      </w:r>
      <w:r w:rsidRPr="00021405">
        <w:rPr>
          <w:rFonts w:ascii="Arial" w:hAnsi="Arial" w:cs="Arial"/>
          <w:sz w:val="28"/>
          <w:szCs w:val="28"/>
          <w:lang w:val="kk-KZ"/>
        </w:rPr>
        <w:t xml:space="preserve">у </w:t>
      </w:r>
      <w:r w:rsidR="001658AF" w:rsidRPr="00021405">
        <w:rPr>
          <w:rFonts w:ascii="Arial" w:hAnsi="Arial" w:cs="Arial"/>
          <w:sz w:val="28"/>
          <w:szCs w:val="28"/>
          <w:lang w:val="kk-KZ"/>
        </w:rPr>
        <w:t>қаупі</w:t>
      </w:r>
      <w:r w:rsidRPr="00021405">
        <w:rPr>
          <w:rFonts w:ascii="Arial" w:hAnsi="Arial" w:cs="Arial"/>
          <w:sz w:val="28"/>
          <w:szCs w:val="28"/>
          <w:lang w:val="kk-KZ"/>
        </w:rPr>
        <w:t xml:space="preserve">  </w:t>
      </w:r>
    </w:p>
    <w:p w:rsidR="00281684" w:rsidRPr="00021405" w:rsidRDefault="00C85D40" w:rsidP="004E3F47">
      <w:pPr>
        <w:pStyle w:val="a3"/>
        <w:numPr>
          <w:ilvl w:val="0"/>
          <w:numId w:val="2"/>
        </w:numPr>
        <w:spacing w:after="0" w:line="240" w:lineRule="auto"/>
        <w:jc w:val="both"/>
        <w:rPr>
          <w:rFonts w:ascii="Arial" w:hAnsi="Arial" w:cs="Arial"/>
          <w:sz w:val="28"/>
          <w:szCs w:val="28"/>
          <w:lang w:val="kk-KZ"/>
        </w:rPr>
      </w:pPr>
      <w:r w:rsidRPr="00021405">
        <w:rPr>
          <w:rFonts w:ascii="Arial" w:hAnsi="Arial" w:cs="Arial"/>
          <w:sz w:val="28"/>
          <w:szCs w:val="28"/>
          <w:lang w:val="kk-KZ"/>
        </w:rPr>
        <w:t>мемлекеттік бюджеттің жеткіліксіздік және өтемақы мүмкіндіктері</w:t>
      </w:r>
      <w:r w:rsidR="001658AF" w:rsidRPr="00021405">
        <w:rPr>
          <w:rFonts w:ascii="Arial" w:hAnsi="Arial" w:cs="Arial"/>
          <w:sz w:val="28"/>
          <w:szCs w:val="28"/>
          <w:lang w:val="kk-KZ"/>
        </w:rPr>
        <w:t>нің</w:t>
      </w:r>
      <w:r w:rsidRPr="00021405">
        <w:rPr>
          <w:rFonts w:ascii="Arial" w:hAnsi="Arial" w:cs="Arial"/>
          <w:sz w:val="28"/>
          <w:szCs w:val="28"/>
          <w:lang w:val="kk-KZ"/>
        </w:rPr>
        <w:t xml:space="preserve"> </w:t>
      </w:r>
      <w:r w:rsidR="001658AF" w:rsidRPr="00021405">
        <w:rPr>
          <w:rFonts w:ascii="Arial" w:hAnsi="Arial" w:cs="Arial"/>
          <w:sz w:val="28"/>
          <w:szCs w:val="28"/>
          <w:lang w:val="kk-KZ"/>
        </w:rPr>
        <w:t>қаупі</w:t>
      </w:r>
      <w:r w:rsidRPr="00021405">
        <w:rPr>
          <w:rFonts w:ascii="Arial" w:hAnsi="Arial" w:cs="Arial"/>
          <w:sz w:val="28"/>
          <w:szCs w:val="28"/>
          <w:lang w:val="kk-KZ"/>
        </w:rPr>
        <w:t xml:space="preserve"> </w:t>
      </w:r>
    </w:p>
    <w:p w:rsidR="00281684" w:rsidRPr="00021405" w:rsidRDefault="00C85D40" w:rsidP="004E3F47">
      <w:pPr>
        <w:pStyle w:val="a3"/>
        <w:numPr>
          <w:ilvl w:val="0"/>
          <w:numId w:val="2"/>
        </w:numPr>
        <w:spacing w:after="0" w:line="240" w:lineRule="auto"/>
        <w:jc w:val="both"/>
        <w:rPr>
          <w:rFonts w:ascii="Arial" w:hAnsi="Arial" w:cs="Arial"/>
          <w:sz w:val="28"/>
          <w:szCs w:val="28"/>
          <w:lang w:val="kk-KZ"/>
        </w:rPr>
      </w:pPr>
      <w:r w:rsidRPr="00021405">
        <w:rPr>
          <w:rFonts w:ascii="Arial" w:hAnsi="Arial" w:cs="Arial"/>
          <w:sz w:val="28"/>
          <w:szCs w:val="28"/>
          <w:lang w:val="kk-KZ"/>
        </w:rPr>
        <w:t xml:space="preserve">тиімсіздік </w:t>
      </w:r>
      <w:r w:rsidR="001658AF" w:rsidRPr="00021405">
        <w:rPr>
          <w:rFonts w:ascii="Arial" w:hAnsi="Arial" w:cs="Arial"/>
          <w:sz w:val="28"/>
          <w:szCs w:val="28"/>
          <w:lang w:val="kk-KZ"/>
        </w:rPr>
        <w:t>қаупі</w:t>
      </w:r>
      <w:r w:rsidR="00281684" w:rsidRPr="00021405">
        <w:rPr>
          <w:rFonts w:ascii="Arial" w:hAnsi="Arial" w:cs="Arial"/>
          <w:sz w:val="28"/>
          <w:szCs w:val="28"/>
          <w:lang w:val="kk-KZ"/>
        </w:rPr>
        <w:t xml:space="preserve"> – </w:t>
      </w:r>
      <w:r w:rsidRPr="00021405">
        <w:rPr>
          <w:rFonts w:ascii="Arial" w:hAnsi="Arial" w:cs="Arial"/>
          <w:sz w:val="28"/>
          <w:szCs w:val="28"/>
          <w:lang w:val="kk-KZ"/>
        </w:rPr>
        <w:t>түпкілікті нәтижелерге қол жеткізбеу</w:t>
      </w:r>
      <w:r w:rsidR="00281684" w:rsidRPr="00021405">
        <w:rPr>
          <w:rFonts w:ascii="Arial" w:hAnsi="Arial" w:cs="Arial"/>
          <w:sz w:val="28"/>
          <w:szCs w:val="28"/>
          <w:lang w:val="kk-KZ"/>
        </w:rPr>
        <w:t>.</w:t>
      </w:r>
    </w:p>
    <w:p w:rsidR="00281684" w:rsidRPr="00021405" w:rsidRDefault="00C85D40" w:rsidP="00281684">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Қолданыстағы негізгі проблемалар мен күтілетін жүйелі </w:t>
      </w:r>
      <w:r w:rsidR="001658AF" w:rsidRPr="00021405">
        <w:rPr>
          <w:rFonts w:ascii="Arial" w:hAnsi="Arial" w:cs="Arial"/>
          <w:sz w:val="28"/>
          <w:szCs w:val="28"/>
          <w:lang w:val="kk-KZ"/>
        </w:rPr>
        <w:t>қауіптер</w:t>
      </w:r>
      <w:r w:rsidRPr="00021405">
        <w:rPr>
          <w:rFonts w:ascii="Arial" w:hAnsi="Arial" w:cs="Arial"/>
          <w:sz w:val="28"/>
          <w:szCs w:val="28"/>
          <w:lang w:val="kk-KZ"/>
        </w:rPr>
        <w:t xml:space="preserve"> денсаулық сақтау жүйесінің моделін түбегейлі қайта қарауды талап етеді</w:t>
      </w:r>
      <w:r w:rsidR="00281684" w:rsidRPr="00021405">
        <w:rPr>
          <w:rFonts w:ascii="Arial" w:hAnsi="Arial" w:cs="Arial"/>
          <w:sz w:val="28"/>
          <w:szCs w:val="28"/>
          <w:lang w:val="kk-KZ"/>
        </w:rPr>
        <w:t>.</w:t>
      </w:r>
    </w:p>
    <w:p w:rsidR="00281684" w:rsidRPr="00021405" w:rsidRDefault="00C85D40" w:rsidP="00281684">
      <w:pPr>
        <w:spacing w:after="0" w:line="240" w:lineRule="auto"/>
        <w:ind w:firstLine="709"/>
        <w:jc w:val="both"/>
        <w:rPr>
          <w:rFonts w:ascii="Arial" w:hAnsi="Arial" w:cs="Arial"/>
          <w:i/>
          <w:sz w:val="28"/>
          <w:szCs w:val="28"/>
          <w:lang w:val="kk-KZ"/>
        </w:rPr>
      </w:pPr>
      <w:r w:rsidRPr="00021405">
        <w:rPr>
          <w:rFonts w:ascii="Arial" w:hAnsi="Arial" w:cs="Arial"/>
          <w:i/>
          <w:sz w:val="28"/>
          <w:szCs w:val="28"/>
          <w:lang w:val="kk-KZ"/>
        </w:rPr>
        <w:t>Әлемдік тәжірибе</w:t>
      </w:r>
    </w:p>
    <w:p w:rsidR="00281684" w:rsidRPr="00021405" w:rsidRDefault="00DA253F"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Әлемде денсаулық сақтаудың 3 жаһандық моделі бар: </w:t>
      </w:r>
    </w:p>
    <w:p w:rsidR="00281684" w:rsidRPr="00021405" w:rsidRDefault="00281684" w:rsidP="004E3F47">
      <w:pPr>
        <w:pStyle w:val="a3"/>
        <w:numPr>
          <w:ilvl w:val="0"/>
          <w:numId w:val="3"/>
        </w:numPr>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 </w:t>
      </w:r>
      <w:r w:rsidR="00DA253F" w:rsidRPr="00021405">
        <w:rPr>
          <w:rFonts w:ascii="Arial" w:hAnsi="Arial" w:cs="Arial"/>
          <w:sz w:val="28"/>
          <w:szCs w:val="28"/>
          <w:lang w:val="kk-KZ"/>
        </w:rPr>
        <w:t>мемлекеттік</w:t>
      </w:r>
      <w:r w:rsidRPr="00021405">
        <w:rPr>
          <w:rFonts w:ascii="Arial" w:hAnsi="Arial" w:cs="Arial"/>
          <w:sz w:val="28"/>
          <w:szCs w:val="28"/>
          <w:lang w:val="kk-KZ"/>
        </w:rPr>
        <w:t xml:space="preserve"> (</w:t>
      </w:r>
      <w:r w:rsidR="00DA253F" w:rsidRPr="00021405">
        <w:rPr>
          <w:rFonts w:ascii="Arial" w:hAnsi="Arial" w:cs="Arial"/>
          <w:sz w:val="28"/>
          <w:szCs w:val="28"/>
          <w:lang w:val="kk-KZ"/>
        </w:rPr>
        <w:t>Ұлы</w:t>
      </w:r>
      <w:r w:rsidRPr="00021405">
        <w:rPr>
          <w:rFonts w:ascii="Arial" w:hAnsi="Arial" w:cs="Arial"/>
          <w:sz w:val="28"/>
          <w:szCs w:val="28"/>
          <w:lang w:val="kk-KZ"/>
        </w:rPr>
        <w:t xml:space="preserve">британия, Испания, Италия, Швеция), </w:t>
      </w:r>
    </w:p>
    <w:p w:rsidR="00281684" w:rsidRPr="00021405" w:rsidRDefault="00DA253F" w:rsidP="004E3F47">
      <w:pPr>
        <w:pStyle w:val="a3"/>
        <w:numPr>
          <w:ilvl w:val="0"/>
          <w:numId w:val="3"/>
        </w:numPr>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қоғамдық сақтандыру</w:t>
      </w:r>
      <w:r w:rsidR="00281684" w:rsidRPr="00021405">
        <w:rPr>
          <w:rFonts w:ascii="Arial" w:hAnsi="Arial" w:cs="Arial"/>
          <w:sz w:val="28"/>
          <w:szCs w:val="28"/>
          <w:lang w:val="kk-KZ"/>
        </w:rPr>
        <w:t xml:space="preserve"> (Германия, Франция, </w:t>
      </w:r>
      <w:r w:rsidR="00704BA1" w:rsidRPr="00021405">
        <w:rPr>
          <w:rFonts w:ascii="Arial" w:hAnsi="Arial" w:cs="Arial"/>
          <w:sz w:val="28"/>
          <w:szCs w:val="28"/>
          <w:lang w:val="kk-KZ"/>
        </w:rPr>
        <w:t>Бельгия),</w:t>
      </w:r>
    </w:p>
    <w:p w:rsidR="00704BA1" w:rsidRPr="00021405" w:rsidRDefault="00DA253F" w:rsidP="004E3F47">
      <w:pPr>
        <w:pStyle w:val="a3"/>
        <w:numPr>
          <w:ilvl w:val="0"/>
          <w:numId w:val="3"/>
        </w:numPr>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жеке сақтандыру (АҚШ</w:t>
      </w:r>
      <w:r w:rsidR="00704BA1" w:rsidRPr="00021405">
        <w:rPr>
          <w:rFonts w:ascii="Arial" w:hAnsi="Arial" w:cs="Arial"/>
          <w:sz w:val="28"/>
          <w:szCs w:val="28"/>
          <w:lang w:val="kk-KZ"/>
        </w:rPr>
        <w:t>).</w:t>
      </w:r>
    </w:p>
    <w:p w:rsidR="00704BA1" w:rsidRPr="00021405" w:rsidRDefault="00DA253F"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Елдердің басым бөлігі біреуіне шоғырланғанға қарағанда, оларды үйлестіреді</w:t>
      </w:r>
      <w:r w:rsidR="00704BA1" w:rsidRPr="00021405">
        <w:rPr>
          <w:rFonts w:ascii="Arial" w:hAnsi="Arial" w:cs="Arial"/>
          <w:sz w:val="28"/>
          <w:szCs w:val="28"/>
          <w:lang w:val="kk-KZ"/>
        </w:rPr>
        <w:t xml:space="preserve">. </w:t>
      </w:r>
      <w:r w:rsidRPr="00021405">
        <w:rPr>
          <w:rFonts w:ascii="Arial" w:hAnsi="Arial" w:cs="Arial"/>
          <w:sz w:val="28"/>
          <w:szCs w:val="28"/>
          <w:lang w:val="kk-KZ"/>
        </w:rPr>
        <w:t>Жалпы үрдіс</w:t>
      </w:r>
      <w:r w:rsidR="00704BA1" w:rsidRPr="00021405">
        <w:rPr>
          <w:rFonts w:ascii="Arial" w:hAnsi="Arial" w:cs="Arial"/>
          <w:sz w:val="28"/>
          <w:szCs w:val="28"/>
          <w:lang w:val="kk-KZ"/>
        </w:rPr>
        <w:t xml:space="preserve"> – </w:t>
      </w:r>
      <w:r w:rsidRPr="00021405">
        <w:rPr>
          <w:rFonts w:ascii="Arial" w:hAnsi="Arial" w:cs="Arial"/>
          <w:sz w:val="28"/>
          <w:szCs w:val="28"/>
          <w:lang w:val="kk-KZ"/>
        </w:rPr>
        <w:t>«бюджеттік» және «сақтандыру» модельдерін жуықта</w:t>
      </w:r>
      <w:r w:rsidR="001658AF" w:rsidRPr="00021405">
        <w:rPr>
          <w:rFonts w:ascii="Arial" w:hAnsi="Arial" w:cs="Arial"/>
          <w:sz w:val="28"/>
          <w:szCs w:val="28"/>
          <w:lang w:val="kk-KZ"/>
        </w:rPr>
        <w:t>т</w:t>
      </w:r>
      <w:r w:rsidRPr="00021405">
        <w:rPr>
          <w:rFonts w:ascii="Arial" w:hAnsi="Arial" w:cs="Arial"/>
          <w:sz w:val="28"/>
          <w:szCs w:val="28"/>
          <w:lang w:val="kk-KZ"/>
        </w:rPr>
        <w:t>у</w:t>
      </w:r>
      <w:r w:rsidR="001F06EF" w:rsidRPr="00021405">
        <w:rPr>
          <w:rFonts w:ascii="Arial" w:hAnsi="Arial" w:cs="Arial"/>
          <w:sz w:val="28"/>
          <w:szCs w:val="28"/>
          <w:lang w:val="kk-KZ"/>
        </w:rPr>
        <w:t>: бюджеттіктер қаражатты бөлудің сақтандыру</w:t>
      </w:r>
      <w:r w:rsidR="001658AF" w:rsidRPr="00021405">
        <w:rPr>
          <w:rFonts w:ascii="Arial" w:hAnsi="Arial" w:cs="Arial"/>
          <w:sz w:val="28"/>
          <w:szCs w:val="28"/>
          <w:lang w:val="kk-KZ"/>
        </w:rPr>
        <w:t xml:space="preserve"> қағидаттарын қабылдайды</w:t>
      </w:r>
      <w:r w:rsidR="001F06EF" w:rsidRPr="00021405">
        <w:rPr>
          <w:rFonts w:ascii="Arial" w:hAnsi="Arial" w:cs="Arial"/>
          <w:sz w:val="28"/>
          <w:szCs w:val="28"/>
          <w:lang w:val="kk-KZ"/>
        </w:rPr>
        <w:t>. Сақтандырулар қаражатты жинау мен жинақтаудың б</w:t>
      </w:r>
      <w:r w:rsidR="001658AF" w:rsidRPr="00021405">
        <w:rPr>
          <w:rFonts w:ascii="Arial" w:hAnsi="Arial" w:cs="Arial"/>
          <w:sz w:val="28"/>
          <w:szCs w:val="28"/>
          <w:lang w:val="kk-KZ"/>
        </w:rPr>
        <w:t>юджеттік қағидаттарын қабылдайды</w:t>
      </w:r>
      <w:r w:rsidR="001F06EF" w:rsidRPr="00021405">
        <w:rPr>
          <w:rFonts w:ascii="Arial" w:hAnsi="Arial" w:cs="Arial"/>
          <w:sz w:val="28"/>
          <w:szCs w:val="28"/>
          <w:lang w:val="kk-KZ"/>
        </w:rPr>
        <w:t xml:space="preserve">. </w:t>
      </w:r>
    </w:p>
    <w:p w:rsidR="00704BA1" w:rsidRPr="00021405" w:rsidRDefault="001F06EF"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Сондай-ақ сақтандыру жүйелерінде мемлекеттің рөлін ұлғайту үрдісі байқалып отыр. </w:t>
      </w:r>
    </w:p>
    <w:p w:rsidR="00704BA1" w:rsidRPr="00021405" w:rsidRDefault="0051037A"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lastRenderedPageBreak/>
        <w:t>Тиімділікті ұлғайту, басқаруды оңайл</w:t>
      </w:r>
      <w:r w:rsidR="001658AF" w:rsidRPr="00021405">
        <w:rPr>
          <w:rFonts w:ascii="Arial" w:hAnsi="Arial" w:cs="Arial"/>
          <w:sz w:val="28"/>
          <w:szCs w:val="28"/>
          <w:lang w:val="kk-KZ"/>
        </w:rPr>
        <w:t xml:space="preserve">ату және қаражатты біркелкі </w:t>
      </w:r>
      <w:r w:rsidRPr="00021405">
        <w:rPr>
          <w:rFonts w:ascii="Arial" w:hAnsi="Arial" w:cs="Arial"/>
          <w:sz w:val="28"/>
          <w:szCs w:val="28"/>
          <w:lang w:val="kk-KZ"/>
        </w:rPr>
        <w:t xml:space="preserve"> бөл</w:t>
      </w:r>
      <w:r w:rsidR="001658AF" w:rsidRPr="00021405">
        <w:rPr>
          <w:rFonts w:ascii="Arial" w:hAnsi="Arial" w:cs="Arial"/>
          <w:sz w:val="28"/>
          <w:szCs w:val="28"/>
          <w:lang w:val="kk-KZ"/>
        </w:rPr>
        <w:t>ме</w:t>
      </w:r>
      <w:r w:rsidRPr="00021405">
        <w:rPr>
          <w:rFonts w:ascii="Arial" w:hAnsi="Arial" w:cs="Arial"/>
          <w:sz w:val="28"/>
          <w:szCs w:val="28"/>
          <w:lang w:val="kk-KZ"/>
        </w:rPr>
        <w:t>уді қысқарту мақсатында МӘС қорларын орталықтандыру және ірілендіру үрдісі айқын</w:t>
      </w:r>
      <w:r w:rsidR="00704BA1" w:rsidRPr="00021405">
        <w:rPr>
          <w:rFonts w:ascii="Arial" w:hAnsi="Arial" w:cs="Arial"/>
          <w:sz w:val="28"/>
          <w:szCs w:val="28"/>
          <w:lang w:val="kk-KZ"/>
        </w:rPr>
        <w:t>.</w:t>
      </w:r>
    </w:p>
    <w:p w:rsidR="00704BA1" w:rsidRPr="00021405" w:rsidRDefault="001F06EF"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Әлемдік үрдіс</w:t>
      </w:r>
      <w:r w:rsidR="00704BA1" w:rsidRPr="00021405">
        <w:rPr>
          <w:rFonts w:ascii="Arial" w:hAnsi="Arial" w:cs="Arial"/>
          <w:sz w:val="28"/>
          <w:szCs w:val="28"/>
          <w:lang w:val="kk-KZ"/>
        </w:rPr>
        <w:t xml:space="preserve">: </w:t>
      </w:r>
      <w:r w:rsidRPr="00021405">
        <w:rPr>
          <w:rFonts w:ascii="Arial" w:hAnsi="Arial" w:cs="Arial"/>
          <w:sz w:val="28"/>
          <w:szCs w:val="28"/>
          <w:lang w:val="kk-KZ"/>
        </w:rPr>
        <w:t>неліктен МӘМС таңдап ал</w:t>
      </w:r>
      <w:r w:rsidR="00C20AEA" w:rsidRPr="00021405">
        <w:rPr>
          <w:rFonts w:ascii="Arial" w:hAnsi="Arial" w:cs="Arial"/>
          <w:sz w:val="28"/>
          <w:szCs w:val="28"/>
          <w:lang w:val="kk-KZ"/>
        </w:rPr>
        <w:t>ын</w:t>
      </w:r>
      <w:r w:rsidRPr="00021405">
        <w:rPr>
          <w:rFonts w:ascii="Arial" w:hAnsi="Arial" w:cs="Arial"/>
          <w:sz w:val="28"/>
          <w:szCs w:val="28"/>
          <w:lang w:val="kk-KZ"/>
        </w:rPr>
        <w:t>ды</w:t>
      </w:r>
      <w:r w:rsidR="00704BA1" w:rsidRPr="00021405">
        <w:rPr>
          <w:rFonts w:ascii="Arial" w:hAnsi="Arial" w:cs="Arial"/>
          <w:sz w:val="28"/>
          <w:szCs w:val="28"/>
          <w:lang w:val="kk-KZ"/>
        </w:rPr>
        <w:t>?</w:t>
      </w:r>
    </w:p>
    <w:p w:rsidR="00704BA1" w:rsidRPr="00021405" w:rsidRDefault="001F06EF"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Кірістердің түрлі деңгейі азаматтарға мед</w:t>
      </w:r>
      <w:r w:rsidR="009D440E" w:rsidRPr="00021405">
        <w:rPr>
          <w:rFonts w:ascii="Arial" w:hAnsi="Arial" w:cs="Arial"/>
          <w:sz w:val="28"/>
          <w:szCs w:val="28"/>
          <w:lang w:val="kk-KZ"/>
        </w:rPr>
        <w:t xml:space="preserve">ициналық </w:t>
      </w:r>
      <w:r w:rsidRPr="00021405">
        <w:rPr>
          <w:rFonts w:ascii="Arial" w:hAnsi="Arial" w:cs="Arial"/>
          <w:sz w:val="28"/>
          <w:szCs w:val="28"/>
          <w:lang w:val="kk-KZ"/>
        </w:rPr>
        <w:t>көмекке тең қолжетімділікті қамтамасыз етпейді. Бай адамдар кедей азаматтар үшін жарналарды ерікті түрде аудармайды. Осыған байланысты ЭЫДҰ елдерінің көпшілігі мұқтаж</w:t>
      </w:r>
      <w:r w:rsidR="002B2085">
        <w:rPr>
          <w:rFonts w:ascii="Arial" w:hAnsi="Arial" w:cs="Arial"/>
          <w:sz w:val="28"/>
          <w:szCs w:val="28"/>
          <w:lang w:val="kk-KZ"/>
        </w:rPr>
        <w:t>дығы аз</w:t>
      </w:r>
      <w:r w:rsidRPr="00021405">
        <w:rPr>
          <w:rFonts w:ascii="Arial" w:hAnsi="Arial" w:cs="Arial"/>
          <w:sz w:val="28"/>
          <w:szCs w:val="28"/>
          <w:lang w:val="kk-KZ"/>
        </w:rPr>
        <w:t xml:space="preserve"> адамдардан</w:t>
      </w:r>
      <w:r w:rsidR="002B2085">
        <w:rPr>
          <w:rFonts w:ascii="Arial" w:hAnsi="Arial" w:cs="Arial"/>
          <w:sz w:val="28"/>
          <w:szCs w:val="28"/>
          <w:lang w:val="kk-KZ"/>
        </w:rPr>
        <w:t xml:space="preserve"> </w:t>
      </w:r>
      <w:r w:rsidRPr="00021405">
        <w:rPr>
          <w:rFonts w:ascii="Arial" w:hAnsi="Arial" w:cs="Arial"/>
          <w:sz w:val="28"/>
          <w:szCs w:val="28"/>
          <w:lang w:val="kk-KZ"/>
        </w:rPr>
        <w:t>мұқтаж</w:t>
      </w:r>
      <w:r w:rsidR="002B2085">
        <w:rPr>
          <w:rFonts w:ascii="Arial" w:hAnsi="Arial" w:cs="Arial"/>
          <w:sz w:val="28"/>
          <w:szCs w:val="28"/>
          <w:lang w:val="kk-KZ"/>
        </w:rPr>
        <w:t>дығы көп</w:t>
      </w:r>
      <w:r w:rsidRPr="00021405">
        <w:rPr>
          <w:rFonts w:ascii="Arial" w:hAnsi="Arial" w:cs="Arial"/>
          <w:sz w:val="28"/>
          <w:szCs w:val="28"/>
          <w:lang w:val="kk-KZ"/>
        </w:rPr>
        <w:t xml:space="preserve"> адамдарға қаражатты қайта бөлуге мүмкіндік беретін МӘМС таңдады. </w:t>
      </w:r>
    </w:p>
    <w:p w:rsidR="00704BA1" w:rsidRPr="00021405" w:rsidRDefault="001F06EF"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Әлемдік</w:t>
      </w:r>
      <w:r w:rsidR="002B2085">
        <w:rPr>
          <w:rFonts w:ascii="Arial" w:hAnsi="Arial" w:cs="Arial"/>
          <w:sz w:val="28"/>
          <w:szCs w:val="28"/>
          <w:lang w:val="kk-KZ"/>
        </w:rPr>
        <w:t xml:space="preserve"> үрдіс</w:t>
      </w:r>
      <w:r w:rsidRPr="00021405">
        <w:rPr>
          <w:rFonts w:ascii="Arial" w:hAnsi="Arial" w:cs="Arial"/>
          <w:sz w:val="28"/>
          <w:szCs w:val="28"/>
          <w:lang w:val="kk-KZ"/>
        </w:rPr>
        <w:t>: неге бір Қор</w:t>
      </w:r>
      <w:r w:rsidR="00704BA1" w:rsidRPr="00021405">
        <w:rPr>
          <w:rFonts w:ascii="Arial" w:hAnsi="Arial" w:cs="Arial"/>
          <w:sz w:val="28"/>
          <w:szCs w:val="28"/>
          <w:lang w:val="kk-KZ"/>
        </w:rPr>
        <w:t>?</w:t>
      </w:r>
    </w:p>
    <w:p w:rsidR="00704BA1" w:rsidRPr="00021405" w:rsidRDefault="001F06EF" w:rsidP="00704BA1">
      <w:pPr>
        <w:pStyle w:val="a3"/>
        <w:tabs>
          <w:tab w:val="left" w:pos="993"/>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Бірыңғай төлеушінің </w:t>
      </w:r>
      <w:r w:rsidR="002B2085">
        <w:rPr>
          <w:rFonts w:ascii="Arial" w:hAnsi="Arial" w:cs="Arial"/>
          <w:sz w:val="28"/>
          <w:szCs w:val="28"/>
          <w:lang w:val="kk-KZ"/>
        </w:rPr>
        <w:t>моделі</w:t>
      </w:r>
      <w:r w:rsidRPr="00021405">
        <w:rPr>
          <w:rFonts w:ascii="Arial" w:hAnsi="Arial" w:cs="Arial"/>
          <w:sz w:val="28"/>
          <w:szCs w:val="28"/>
          <w:lang w:val="kk-KZ"/>
        </w:rPr>
        <w:t xml:space="preserve"> Орталық және Шығыс Еуропа елдерінде абсолютті түрде басым және </w:t>
      </w:r>
      <w:r w:rsidR="00C20AEA" w:rsidRPr="00021405">
        <w:rPr>
          <w:rFonts w:ascii="Arial" w:hAnsi="Arial" w:cs="Arial"/>
          <w:sz w:val="28"/>
          <w:szCs w:val="28"/>
          <w:lang w:val="kk-KZ"/>
        </w:rPr>
        <w:t xml:space="preserve">оны </w:t>
      </w:r>
      <w:r w:rsidRPr="00021405">
        <w:rPr>
          <w:rFonts w:ascii="Arial" w:hAnsi="Arial" w:cs="Arial"/>
          <w:sz w:val="28"/>
          <w:szCs w:val="28"/>
          <w:lang w:val="kk-KZ"/>
        </w:rPr>
        <w:t xml:space="preserve">ДСҰ ұсынады.  </w:t>
      </w:r>
    </w:p>
    <w:p w:rsidR="00704BA1" w:rsidRPr="00021405" w:rsidRDefault="001F06EF" w:rsidP="00704BA1">
      <w:pPr>
        <w:pStyle w:val="a3"/>
        <w:tabs>
          <w:tab w:val="left" w:pos="993"/>
        </w:tabs>
        <w:ind w:left="0" w:firstLine="709"/>
        <w:jc w:val="both"/>
        <w:rPr>
          <w:rFonts w:ascii="Arial" w:hAnsi="Arial" w:cs="Arial"/>
          <w:sz w:val="28"/>
          <w:szCs w:val="28"/>
          <w:lang w:val="kk-KZ"/>
        </w:rPr>
      </w:pPr>
      <w:r w:rsidRPr="00021405">
        <w:rPr>
          <w:rFonts w:ascii="Arial" w:hAnsi="Arial" w:cs="Arial"/>
          <w:bCs/>
          <w:sz w:val="28"/>
          <w:szCs w:val="28"/>
          <w:lang w:val="kk-KZ"/>
        </w:rPr>
        <w:t xml:space="preserve">Бірыңғай сатып алушы </w:t>
      </w:r>
      <w:r w:rsidR="00C20AEA" w:rsidRPr="00021405">
        <w:rPr>
          <w:rFonts w:ascii="Arial" w:hAnsi="Arial" w:cs="Arial"/>
          <w:bCs/>
          <w:sz w:val="28"/>
          <w:szCs w:val="28"/>
          <w:lang w:val="kk-KZ"/>
        </w:rPr>
        <w:t>үлгісінің</w:t>
      </w:r>
      <w:r w:rsidRPr="00021405">
        <w:rPr>
          <w:rFonts w:ascii="Arial" w:hAnsi="Arial" w:cs="Arial"/>
          <w:bCs/>
          <w:sz w:val="28"/>
          <w:szCs w:val="28"/>
          <w:lang w:val="kk-KZ"/>
        </w:rPr>
        <w:t xml:space="preserve"> артықшылықтары</w:t>
      </w:r>
      <w:r w:rsidR="00704BA1" w:rsidRPr="00021405">
        <w:rPr>
          <w:rFonts w:ascii="Arial" w:hAnsi="Arial" w:cs="Arial"/>
          <w:sz w:val="28"/>
          <w:szCs w:val="28"/>
          <w:lang w:val="kk-KZ"/>
        </w:rPr>
        <w:t>:</w:t>
      </w:r>
    </w:p>
    <w:p w:rsidR="00564EF5" w:rsidRPr="00021405" w:rsidRDefault="002B2085" w:rsidP="004E3F47">
      <w:pPr>
        <w:pStyle w:val="a3"/>
        <w:numPr>
          <w:ilvl w:val="0"/>
          <w:numId w:val="4"/>
        </w:numPr>
        <w:tabs>
          <w:tab w:val="clear" w:pos="720"/>
          <w:tab w:val="num" w:pos="993"/>
        </w:tabs>
        <w:ind w:left="0" w:firstLine="709"/>
        <w:jc w:val="both"/>
        <w:rPr>
          <w:rFonts w:ascii="Arial" w:hAnsi="Arial" w:cs="Arial"/>
          <w:sz w:val="28"/>
          <w:szCs w:val="28"/>
          <w:lang w:val="kk-KZ"/>
        </w:rPr>
      </w:pPr>
      <w:r w:rsidRPr="00021405">
        <w:rPr>
          <w:rFonts w:ascii="Arial" w:hAnsi="Arial" w:cs="Arial"/>
          <w:sz w:val="28"/>
          <w:szCs w:val="28"/>
          <w:lang w:val="kk-KZ"/>
        </w:rPr>
        <w:t>мұқтаж</w:t>
      </w:r>
      <w:r>
        <w:rPr>
          <w:rFonts w:ascii="Arial" w:hAnsi="Arial" w:cs="Arial"/>
          <w:sz w:val="28"/>
          <w:szCs w:val="28"/>
          <w:lang w:val="kk-KZ"/>
        </w:rPr>
        <w:t>дығы аз</w:t>
      </w:r>
      <w:r w:rsidRPr="00021405">
        <w:rPr>
          <w:rFonts w:ascii="Arial" w:hAnsi="Arial" w:cs="Arial"/>
          <w:sz w:val="28"/>
          <w:szCs w:val="28"/>
          <w:lang w:val="kk-KZ"/>
        </w:rPr>
        <w:t xml:space="preserve"> адамдардан</w:t>
      </w:r>
      <w:r>
        <w:rPr>
          <w:rFonts w:ascii="Arial" w:hAnsi="Arial" w:cs="Arial"/>
          <w:sz w:val="28"/>
          <w:szCs w:val="28"/>
          <w:lang w:val="kk-KZ"/>
        </w:rPr>
        <w:t xml:space="preserve"> </w:t>
      </w:r>
      <w:r w:rsidRPr="00021405">
        <w:rPr>
          <w:rFonts w:ascii="Arial" w:hAnsi="Arial" w:cs="Arial"/>
          <w:sz w:val="28"/>
          <w:szCs w:val="28"/>
          <w:lang w:val="kk-KZ"/>
        </w:rPr>
        <w:t>мұқтаж</w:t>
      </w:r>
      <w:r>
        <w:rPr>
          <w:rFonts w:ascii="Arial" w:hAnsi="Arial" w:cs="Arial"/>
          <w:sz w:val="28"/>
          <w:szCs w:val="28"/>
          <w:lang w:val="kk-KZ"/>
        </w:rPr>
        <w:t>дығы көп</w:t>
      </w:r>
      <w:r w:rsidRPr="00021405">
        <w:rPr>
          <w:rFonts w:ascii="Arial" w:hAnsi="Arial" w:cs="Arial"/>
          <w:sz w:val="28"/>
          <w:szCs w:val="28"/>
          <w:lang w:val="kk-KZ"/>
        </w:rPr>
        <w:t xml:space="preserve"> адамдарға </w:t>
      </w:r>
      <w:r w:rsidR="00C44210" w:rsidRPr="00021405">
        <w:rPr>
          <w:rFonts w:ascii="Arial" w:hAnsi="Arial" w:cs="Arial"/>
          <w:sz w:val="28"/>
          <w:szCs w:val="28"/>
          <w:lang w:val="kk-KZ"/>
        </w:rPr>
        <w:t>ресурстарды қайта бөлген кезде ынтымақт</w:t>
      </w:r>
      <w:r w:rsidR="00C20AEA" w:rsidRPr="00021405">
        <w:rPr>
          <w:rFonts w:ascii="Arial" w:hAnsi="Arial" w:cs="Arial"/>
          <w:sz w:val="28"/>
          <w:szCs w:val="28"/>
          <w:lang w:val="kk-KZ"/>
        </w:rPr>
        <w:t>аст</w:t>
      </w:r>
      <w:r w:rsidR="00C44210" w:rsidRPr="00021405">
        <w:rPr>
          <w:rFonts w:ascii="Arial" w:hAnsi="Arial" w:cs="Arial"/>
          <w:sz w:val="28"/>
          <w:szCs w:val="28"/>
          <w:lang w:val="kk-KZ"/>
        </w:rPr>
        <w:t>ықты қамтамасыз ету</w:t>
      </w:r>
      <w:r w:rsidR="00704BA1" w:rsidRPr="00021405">
        <w:rPr>
          <w:rFonts w:ascii="Arial" w:hAnsi="Arial" w:cs="Arial"/>
          <w:sz w:val="28"/>
          <w:szCs w:val="28"/>
          <w:lang w:val="kk-KZ"/>
        </w:rPr>
        <w:t>.</w:t>
      </w:r>
    </w:p>
    <w:p w:rsidR="00564EF5" w:rsidRPr="00021405" w:rsidRDefault="00C44210" w:rsidP="004E3F47">
      <w:pPr>
        <w:pStyle w:val="a3"/>
        <w:numPr>
          <w:ilvl w:val="2"/>
          <w:numId w:val="4"/>
        </w:numPr>
        <w:tabs>
          <w:tab w:val="num" w:pos="993"/>
        </w:tabs>
        <w:ind w:left="0" w:firstLine="709"/>
        <w:jc w:val="both"/>
        <w:rPr>
          <w:rFonts w:ascii="Arial" w:hAnsi="Arial" w:cs="Arial"/>
          <w:sz w:val="28"/>
          <w:szCs w:val="28"/>
          <w:lang w:val="kk-KZ"/>
        </w:rPr>
      </w:pPr>
      <w:r w:rsidRPr="00021405">
        <w:rPr>
          <w:rFonts w:ascii="Arial" w:hAnsi="Arial" w:cs="Arial"/>
          <w:sz w:val="28"/>
          <w:szCs w:val="28"/>
          <w:lang w:val="kk-KZ"/>
        </w:rPr>
        <w:t>Мед</w:t>
      </w:r>
      <w:r w:rsidR="00C20AEA" w:rsidRPr="00021405">
        <w:rPr>
          <w:rFonts w:ascii="Arial" w:hAnsi="Arial" w:cs="Arial"/>
          <w:sz w:val="28"/>
          <w:szCs w:val="28"/>
          <w:lang w:val="kk-KZ"/>
        </w:rPr>
        <w:t xml:space="preserve">ициналық </w:t>
      </w:r>
      <w:r w:rsidRPr="00021405">
        <w:rPr>
          <w:rFonts w:ascii="Arial" w:hAnsi="Arial" w:cs="Arial"/>
          <w:sz w:val="28"/>
          <w:szCs w:val="28"/>
          <w:lang w:val="kk-KZ"/>
        </w:rPr>
        <w:t>көмектің бірыңғай пакеті және елдің әр</w:t>
      </w:r>
      <w:r w:rsidR="00C20AEA" w:rsidRPr="00021405">
        <w:rPr>
          <w:rFonts w:ascii="Arial" w:hAnsi="Arial" w:cs="Arial"/>
          <w:sz w:val="28"/>
          <w:szCs w:val="28"/>
          <w:lang w:val="kk-KZ"/>
        </w:rPr>
        <w:t>бір</w:t>
      </w:r>
      <w:r w:rsidRPr="00021405">
        <w:rPr>
          <w:rFonts w:ascii="Arial" w:hAnsi="Arial" w:cs="Arial"/>
          <w:sz w:val="28"/>
          <w:szCs w:val="28"/>
          <w:lang w:val="kk-KZ"/>
        </w:rPr>
        <w:t xml:space="preserve"> тұрғынына </w:t>
      </w:r>
      <w:r w:rsidR="00C20AEA" w:rsidRPr="00021405">
        <w:rPr>
          <w:rFonts w:ascii="Arial" w:hAnsi="Arial" w:cs="Arial"/>
          <w:sz w:val="28"/>
          <w:szCs w:val="28"/>
          <w:lang w:val="kk-KZ"/>
        </w:rPr>
        <w:t xml:space="preserve">қолжетімділіктің </w:t>
      </w:r>
      <w:r w:rsidRPr="00021405">
        <w:rPr>
          <w:rFonts w:ascii="Arial" w:hAnsi="Arial" w:cs="Arial"/>
          <w:sz w:val="28"/>
          <w:szCs w:val="28"/>
          <w:lang w:val="kk-KZ"/>
        </w:rPr>
        <w:t>теңдігі</w:t>
      </w:r>
      <w:r w:rsidR="00704BA1" w:rsidRPr="00021405">
        <w:rPr>
          <w:rFonts w:ascii="Arial" w:hAnsi="Arial" w:cs="Arial"/>
          <w:sz w:val="28"/>
          <w:szCs w:val="28"/>
          <w:lang w:val="kk-KZ"/>
        </w:rPr>
        <w:t>.</w:t>
      </w:r>
    </w:p>
    <w:p w:rsidR="00564EF5" w:rsidRPr="00021405" w:rsidRDefault="009D440E" w:rsidP="004E3F47">
      <w:pPr>
        <w:pStyle w:val="a3"/>
        <w:numPr>
          <w:ilvl w:val="2"/>
          <w:numId w:val="4"/>
        </w:numPr>
        <w:tabs>
          <w:tab w:val="num" w:pos="993"/>
        </w:tabs>
        <w:ind w:left="0" w:firstLine="709"/>
        <w:jc w:val="both"/>
        <w:rPr>
          <w:rFonts w:ascii="Arial" w:hAnsi="Arial" w:cs="Arial"/>
          <w:sz w:val="28"/>
          <w:szCs w:val="28"/>
          <w:lang w:val="kk-KZ"/>
        </w:rPr>
      </w:pPr>
      <w:r w:rsidRPr="00021405">
        <w:rPr>
          <w:rFonts w:ascii="Arial" w:hAnsi="Arial" w:cs="Arial"/>
          <w:sz w:val="28"/>
          <w:szCs w:val="28"/>
          <w:lang w:val="kk-KZ"/>
        </w:rPr>
        <w:t xml:space="preserve">Бір қорға барлық сақтандыру </w:t>
      </w:r>
      <w:r w:rsidR="00C20AEA" w:rsidRPr="00021405">
        <w:rPr>
          <w:rFonts w:ascii="Arial" w:hAnsi="Arial" w:cs="Arial"/>
          <w:sz w:val="28"/>
          <w:szCs w:val="28"/>
          <w:lang w:val="kk-KZ"/>
        </w:rPr>
        <w:t>қауіптерін</w:t>
      </w:r>
      <w:r w:rsidRPr="00021405">
        <w:rPr>
          <w:rFonts w:ascii="Arial" w:hAnsi="Arial" w:cs="Arial"/>
          <w:sz w:val="28"/>
          <w:szCs w:val="28"/>
          <w:lang w:val="kk-KZ"/>
        </w:rPr>
        <w:t xml:space="preserve"> шоғырландыру</w:t>
      </w:r>
      <w:r w:rsidR="00704BA1" w:rsidRPr="00021405">
        <w:rPr>
          <w:rFonts w:ascii="Arial" w:hAnsi="Arial" w:cs="Arial"/>
          <w:sz w:val="28"/>
          <w:szCs w:val="28"/>
          <w:lang w:val="kk-KZ"/>
        </w:rPr>
        <w:t>.</w:t>
      </w:r>
    </w:p>
    <w:p w:rsidR="00564EF5" w:rsidRPr="00021405" w:rsidRDefault="00C44210" w:rsidP="004E3F47">
      <w:pPr>
        <w:pStyle w:val="a3"/>
        <w:numPr>
          <w:ilvl w:val="2"/>
          <w:numId w:val="4"/>
        </w:numPr>
        <w:tabs>
          <w:tab w:val="num" w:pos="993"/>
        </w:tabs>
        <w:ind w:left="0" w:firstLine="709"/>
        <w:jc w:val="both"/>
        <w:rPr>
          <w:rFonts w:ascii="Arial" w:hAnsi="Arial" w:cs="Arial"/>
          <w:sz w:val="28"/>
          <w:szCs w:val="28"/>
          <w:lang w:val="kk-KZ"/>
        </w:rPr>
      </w:pPr>
      <w:r w:rsidRPr="00021405">
        <w:rPr>
          <w:rFonts w:ascii="Arial" w:hAnsi="Arial" w:cs="Arial"/>
          <w:sz w:val="28"/>
          <w:szCs w:val="28"/>
          <w:lang w:val="kk-KZ"/>
        </w:rPr>
        <w:t xml:space="preserve">Өңірлер бойынша қаражатты бөлудің және </w:t>
      </w:r>
      <w:r w:rsidR="002B2085">
        <w:rPr>
          <w:rFonts w:ascii="Arial" w:hAnsi="Arial" w:cs="Arial"/>
          <w:sz w:val="28"/>
          <w:szCs w:val="28"/>
          <w:lang w:val="kk-KZ"/>
        </w:rPr>
        <w:t>қызмет</w:t>
      </w:r>
      <w:r w:rsidR="009D440E" w:rsidRPr="00021405">
        <w:rPr>
          <w:rFonts w:ascii="Arial" w:hAnsi="Arial" w:cs="Arial"/>
          <w:sz w:val="28"/>
          <w:szCs w:val="28"/>
          <w:lang w:val="kk-KZ"/>
        </w:rPr>
        <w:t xml:space="preserve"> берушілерден </w:t>
      </w:r>
      <w:r w:rsidRPr="00021405">
        <w:rPr>
          <w:rFonts w:ascii="Arial" w:hAnsi="Arial" w:cs="Arial"/>
          <w:sz w:val="28"/>
          <w:szCs w:val="28"/>
          <w:lang w:val="kk-KZ"/>
        </w:rPr>
        <w:t>медициналық көмекті сатып алу бойынша бірыңғай қағидалар</w:t>
      </w:r>
      <w:r w:rsidR="00704BA1" w:rsidRPr="00021405">
        <w:rPr>
          <w:rFonts w:ascii="Arial" w:hAnsi="Arial" w:cs="Arial"/>
          <w:sz w:val="28"/>
          <w:szCs w:val="28"/>
          <w:lang w:val="kk-KZ"/>
        </w:rPr>
        <w:t>.</w:t>
      </w:r>
    </w:p>
    <w:p w:rsidR="00564EF5" w:rsidRPr="00021405" w:rsidRDefault="009D440E" w:rsidP="004E3F47">
      <w:pPr>
        <w:pStyle w:val="a3"/>
        <w:numPr>
          <w:ilvl w:val="2"/>
          <w:numId w:val="4"/>
        </w:numPr>
        <w:tabs>
          <w:tab w:val="num" w:pos="993"/>
        </w:tabs>
        <w:ind w:left="0" w:firstLine="709"/>
        <w:jc w:val="both"/>
        <w:rPr>
          <w:rFonts w:ascii="Arial" w:hAnsi="Arial" w:cs="Arial"/>
          <w:sz w:val="28"/>
          <w:szCs w:val="28"/>
          <w:lang w:val="kk-KZ"/>
        </w:rPr>
      </w:pPr>
      <w:r w:rsidRPr="00021405">
        <w:rPr>
          <w:rFonts w:ascii="Arial" w:hAnsi="Arial" w:cs="Arial"/>
          <w:sz w:val="28"/>
          <w:szCs w:val="28"/>
          <w:lang w:val="kk-KZ"/>
        </w:rPr>
        <w:t>Стратегиялық сатып алу барысында келіссөздердің қуаты және денсаулық сақтау жүйесінің тиімділігін арттыруға әсер ету мүмкіндігі</w:t>
      </w:r>
      <w:r w:rsidR="00704BA1" w:rsidRPr="00021405">
        <w:rPr>
          <w:rFonts w:ascii="Arial" w:hAnsi="Arial" w:cs="Arial"/>
          <w:sz w:val="28"/>
          <w:szCs w:val="28"/>
          <w:lang w:val="kk-KZ"/>
        </w:rPr>
        <w:t>.</w:t>
      </w:r>
    </w:p>
    <w:p w:rsidR="00564EF5" w:rsidRPr="00021405" w:rsidRDefault="009D440E" w:rsidP="004E3F47">
      <w:pPr>
        <w:pStyle w:val="a3"/>
        <w:numPr>
          <w:ilvl w:val="2"/>
          <w:numId w:val="4"/>
        </w:numPr>
        <w:tabs>
          <w:tab w:val="num" w:pos="993"/>
        </w:tabs>
        <w:ind w:left="0" w:firstLine="709"/>
        <w:jc w:val="both"/>
        <w:rPr>
          <w:rFonts w:ascii="Arial" w:hAnsi="Arial" w:cs="Arial"/>
          <w:sz w:val="28"/>
          <w:szCs w:val="28"/>
          <w:lang w:val="kk-KZ"/>
        </w:rPr>
      </w:pPr>
      <w:r w:rsidRPr="00021405">
        <w:rPr>
          <w:rFonts w:ascii="Arial" w:hAnsi="Arial" w:cs="Arial"/>
          <w:sz w:val="28"/>
          <w:szCs w:val="28"/>
          <w:lang w:val="kk-KZ"/>
        </w:rPr>
        <w:t xml:space="preserve">Денсаулық сақтаудың ұлттық саясатын </w:t>
      </w:r>
      <w:r w:rsidR="00C44210" w:rsidRPr="00021405">
        <w:rPr>
          <w:rFonts w:ascii="Arial" w:hAnsi="Arial" w:cs="Arial"/>
          <w:sz w:val="28"/>
          <w:szCs w:val="28"/>
          <w:lang w:val="kk-KZ"/>
        </w:rPr>
        <w:t>іске асырудың тиімді құралы ретінде мемлекеттік монополияны сақтау</w:t>
      </w:r>
      <w:r w:rsidR="00704BA1" w:rsidRPr="00021405">
        <w:rPr>
          <w:rFonts w:ascii="Arial" w:hAnsi="Arial" w:cs="Arial"/>
          <w:sz w:val="28"/>
          <w:szCs w:val="28"/>
          <w:lang w:val="kk-KZ"/>
        </w:rPr>
        <w:t>.</w:t>
      </w:r>
    </w:p>
    <w:p w:rsidR="00564EF5" w:rsidRPr="00021405" w:rsidRDefault="000C3D28" w:rsidP="004E3F47">
      <w:pPr>
        <w:pStyle w:val="a3"/>
        <w:numPr>
          <w:ilvl w:val="2"/>
          <w:numId w:val="4"/>
        </w:numPr>
        <w:tabs>
          <w:tab w:val="num" w:pos="993"/>
        </w:tabs>
        <w:ind w:left="0" w:firstLine="709"/>
        <w:jc w:val="both"/>
        <w:rPr>
          <w:rFonts w:ascii="Arial" w:hAnsi="Arial" w:cs="Arial"/>
          <w:sz w:val="28"/>
          <w:szCs w:val="28"/>
          <w:lang w:val="kk-KZ"/>
        </w:rPr>
      </w:pPr>
      <w:r w:rsidRPr="00021405">
        <w:rPr>
          <w:rFonts w:ascii="Arial" w:hAnsi="Arial" w:cs="Arial"/>
          <w:sz w:val="28"/>
          <w:szCs w:val="28"/>
          <w:lang w:val="kk-KZ"/>
        </w:rPr>
        <w:t>Барынша жоғары тиімділі</w:t>
      </w:r>
      <w:r w:rsidR="00C20AEA" w:rsidRPr="00021405">
        <w:rPr>
          <w:rFonts w:ascii="Arial" w:hAnsi="Arial" w:cs="Arial"/>
          <w:sz w:val="28"/>
          <w:szCs w:val="28"/>
          <w:lang w:val="kk-KZ"/>
        </w:rPr>
        <w:t>к</w:t>
      </w:r>
      <w:r w:rsidRPr="00021405">
        <w:rPr>
          <w:rFonts w:ascii="Arial" w:hAnsi="Arial" w:cs="Arial"/>
          <w:sz w:val="28"/>
          <w:szCs w:val="28"/>
          <w:lang w:val="kk-KZ"/>
        </w:rPr>
        <w:t xml:space="preserve"> (төмен әкімшілік шығыстар)</w:t>
      </w:r>
      <w:r w:rsidR="00704BA1" w:rsidRPr="00021405">
        <w:rPr>
          <w:rFonts w:ascii="Arial" w:hAnsi="Arial" w:cs="Arial"/>
          <w:sz w:val="28"/>
          <w:szCs w:val="28"/>
          <w:lang w:val="kk-KZ"/>
        </w:rPr>
        <w:t>.</w:t>
      </w:r>
    </w:p>
    <w:p w:rsidR="00281684" w:rsidRPr="00021405" w:rsidRDefault="00C44210" w:rsidP="00021405">
      <w:pPr>
        <w:pStyle w:val="a3"/>
        <w:spacing w:after="0"/>
        <w:ind w:left="0" w:firstLine="709"/>
        <w:jc w:val="both"/>
        <w:rPr>
          <w:rFonts w:ascii="Arial" w:hAnsi="Arial" w:cs="Arial"/>
          <w:sz w:val="28"/>
          <w:szCs w:val="28"/>
          <w:lang w:val="kk-KZ"/>
        </w:rPr>
      </w:pPr>
      <w:r w:rsidRPr="00021405">
        <w:rPr>
          <w:rFonts w:ascii="Arial" w:hAnsi="Arial" w:cs="Arial"/>
          <w:sz w:val="28"/>
          <w:szCs w:val="28"/>
          <w:lang w:val="kk-KZ"/>
        </w:rPr>
        <w:t>Ағымдағы ахуалдың талдауына және оң әлемдік тәжірибеге сүйене отырып, Қазақстан Республикасы Конституциясын</w:t>
      </w:r>
      <w:r w:rsidR="00C20AEA" w:rsidRPr="00021405">
        <w:rPr>
          <w:rFonts w:ascii="Arial" w:hAnsi="Arial" w:cs="Arial"/>
          <w:sz w:val="28"/>
          <w:szCs w:val="28"/>
          <w:lang w:val="kk-KZ"/>
        </w:rPr>
        <w:t>ың 29-бабын, Мемлекет басшысы</w:t>
      </w:r>
      <w:r w:rsidR="002B2085">
        <w:rPr>
          <w:rFonts w:ascii="Arial" w:hAnsi="Arial" w:cs="Arial"/>
          <w:sz w:val="28"/>
          <w:szCs w:val="28"/>
          <w:lang w:val="kk-KZ"/>
        </w:rPr>
        <w:t>ның</w:t>
      </w:r>
      <w:r w:rsidRPr="00021405">
        <w:rPr>
          <w:rFonts w:ascii="Arial" w:hAnsi="Arial" w:cs="Arial"/>
          <w:sz w:val="28"/>
          <w:szCs w:val="28"/>
          <w:lang w:val="kk-KZ"/>
        </w:rPr>
        <w:t xml:space="preserve"> Институционалды</w:t>
      </w:r>
      <w:r w:rsidR="00C20AEA" w:rsidRPr="00021405">
        <w:rPr>
          <w:rFonts w:ascii="Arial" w:hAnsi="Arial" w:cs="Arial"/>
          <w:sz w:val="28"/>
          <w:szCs w:val="28"/>
          <w:lang w:val="kk-KZ"/>
        </w:rPr>
        <w:t>қ</w:t>
      </w:r>
      <w:r w:rsidRPr="00021405">
        <w:rPr>
          <w:rFonts w:ascii="Arial" w:hAnsi="Arial" w:cs="Arial"/>
          <w:sz w:val="28"/>
          <w:szCs w:val="28"/>
          <w:lang w:val="kk-KZ"/>
        </w:rPr>
        <w:t xml:space="preserve"> реформалар</w:t>
      </w:r>
      <w:r w:rsidR="002B2085">
        <w:rPr>
          <w:rFonts w:ascii="Arial" w:hAnsi="Arial" w:cs="Arial"/>
          <w:sz w:val="28"/>
          <w:szCs w:val="28"/>
          <w:lang w:val="kk-KZ"/>
        </w:rPr>
        <w:t>ының</w:t>
      </w:r>
      <w:r w:rsidRPr="00021405">
        <w:rPr>
          <w:rFonts w:ascii="Arial" w:hAnsi="Arial" w:cs="Arial"/>
          <w:sz w:val="28"/>
          <w:szCs w:val="28"/>
          <w:lang w:val="kk-KZ"/>
        </w:rPr>
        <w:t xml:space="preserve"> </w:t>
      </w:r>
      <w:r w:rsidR="002B2085">
        <w:rPr>
          <w:rFonts w:ascii="Arial" w:hAnsi="Arial" w:cs="Arial"/>
          <w:sz w:val="28"/>
          <w:szCs w:val="28"/>
          <w:lang w:val="kk-KZ"/>
        </w:rPr>
        <w:t xml:space="preserve">             </w:t>
      </w:r>
      <w:r w:rsidRPr="00021405">
        <w:rPr>
          <w:rFonts w:ascii="Arial" w:hAnsi="Arial" w:cs="Arial"/>
          <w:sz w:val="28"/>
          <w:szCs w:val="28"/>
          <w:lang w:val="kk-KZ"/>
        </w:rPr>
        <w:t>80-қадамын іске асыруда Қазақстанда 2017 жылдан бастап денсаулық сақтауды қаржыландырудың араласқан жүйесі ен</w:t>
      </w:r>
      <w:r w:rsidR="00021405" w:rsidRPr="00021405">
        <w:rPr>
          <w:rFonts w:ascii="Arial" w:hAnsi="Arial" w:cs="Arial"/>
          <w:sz w:val="28"/>
          <w:szCs w:val="28"/>
          <w:lang w:val="kk-KZ"/>
        </w:rPr>
        <w:t>гізілетін</w:t>
      </w:r>
      <w:r w:rsidRPr="00021405">
        <w:rPr>
          <w:rFonts w:ascii="Arial" w:hAnsi="Arial" w:cs="Arial"/>
          <w:sz w:val="28"/>
          <w:szCs w:val="28"/>
          <w:lang w:val="kk-KZ"/>
        </w:rPr>
        <w:t xml:space="preserve"> болады</w:t>
      </w:r>
      <w:r w:rsidR="00217555" w:rsidRPr="00021405">
        <w:rPr>
          <w:rFonts w:ascii="Arial" w:hAnsi="Arial" w:cs="Arial"/>
          <w:sz w:val="28"/>
          <w:szCs w:val="28"/>
          <w:lang w:val="kk-KZ"/>
        </w:rPr>
        <w:t>.</w:t>
      </w:r>
    </w:p>
    <w:p w:rsidR="00217555" w:rsidRPr="00021405" w:rsidRDefault="000C3D28" w:rsidP="00021405">
      <w:pPr>
        <w:pStyle w:val="a3"/>
        <w:spacing w:after="0"/>
        <w:ind w:left="0" w:firstLine="709"/>
        <w:jc w:val="both"/>
        <w:rPr>
          <w:rFonts w:ascii="Arial" w:hAnsi="Arial" w:cs="Arial"/>
          <w:sz w:val="28"/>
          <w:szCs w:val="28"/>
          <w:lang w:val="kk-KZ"/>
        </w:rPr>
      </w:pPr>
      <w:r w:rsidRPr="00021405">
        <w:rPr>
          <w:rFonts w:ascii="Arial" w:hAnsi="Arial" w:cs="Arial"/>
          <w:sz w:val="28"/>
          <w:szCs w:val="28"/>
          <w:lang w:val="kk-KZ"/>
        </w:rPr>
        <w:t xml:space="preserve">МӘМС </w:t>
      </w:r>
      <w:r w:rsidR="00021405" w:rsidRPr="00021405">
        <w:rPr>
          <w:rFonts w:ascii="Arial" w:hAnsi="Arial" w:cs="Arial"/>
          <w:sz w:val="28"/>
          <w:szCs w:val="28"/>
          <w:lang w:val="kk-KZ"/>
        </w:rPr>
        <w:t xml:space="preserve">енгізудің </w:t>
      </w:r>
      <w:r w:rsidRPr="00021405">
        <w:rPr>
          <w:rFonts w:ascii="Arial" w:hAnsi="Arial" w:cs="Arial"/>
          <w:sz w:val="28"/>
          <w:szCs w:val="28"/>
          <w:lang w:val="kk-KZ"/>
        </w:rPr>
        <w:t>мақсаттары мыналар болып табылады</w:t>
      </w:r>
      <w:r w:rsidR="00217555" w:rsidRPr="00021405">
        <w:rPr>
          <w:rFonts w:ascii="Arial" w:hAnsi="Arial" w:cs="Arial"/>
          <w:sz w:val="28"/>
          <w:szCs w:val="28"/>
          <w:lang w:val="kk-KZ"/>
        </w:rPr>
        <w:t>:</w:t>
      </w:r>
    </w:p>
    <w:p w:rsidR="00564EF5" w:rsidRPr="00021405" w:rsidRDefault="00C44210" w:rsidP="00021405">
      <w:pPr>
        <w:pStyle w:val="a3"/>
        <w:numPr>
          <w:ilvl w:val="0"/>
          <w:numId w:val="5"/>
        </w:numPr>
        <w:tabs>
          <w:tab w:val="clear" w:pos="720"/>
        </w:tabs>
        <w:ind w:left="0" w:firstLine="360"/>
        <w:jc w:val="both"/>
        <w:rPr>
          <w:rFonts w:ascii="Arial" w:hAnsi="Arial" w:cs="Arial"/>
          <w:bCs/>
          <w:sz w:val="28"/>
          <w:szCs w:val="28"/>
          <w:lang w:val="kk-KZ"/>
        </w:rPr>
      </w:pPr>
      <w:r w:rsidRPr="00021405">
        <w:rPr>
          <w:rFonts w:ascii="Arial" w:hAnsi="Arial" w:cs="Arial"/>
          <w:bCs/>
          <w:sz w:val="28"/>
          <w:szCs w:val="28"/>
          <w:lang w:val="kk-KZ"/>
        </w:rPr>
        <w:t xml:space="preserve">өз денсаулығын нығайту және халықтың денсаулығын </w:t>
      </w:r>
      <w:r w:rsidR="002B2085">
        <w:rPr>
          <w:rFonts w:ascii="Arial" w:hAnsi="Arial" w:cs="Arial"/>
          <w:bCs/>
          <w:sz w:val="28"/>
          <w:szCs w:val="28"/>
          <w:lang w:val="kk-KZ"/>
        </w:rPr>
        <w:t>сақтау</w:t>
      </w:r>
      <w:r w:rsidRPr="00021405">
        <w:rPr>
          <w:rFonts w:ascii="Arial" w:hAnsi="Arial" w:cs="Arial"/>
          <w:bCs/>
          <w:sz w:val="28"/>
          <w:szCs w:val="28"/>
          <w:lang w:val="kk-KZ"/>
        </w:rPr>
        <w:t xml:space="preserve"> ауыртпалығын бөлу жолымен қоғамдық ынтымақтастыққа қол жеткізу</w:t>
      </w:r>
      <w:r w:rsidR="00446206" w:rsidRPr="00021405">
        <w:rPr>
          <w:rFonts w:ascii="Arial" w:hAnsi="Arial" w:cs="Arial"/>
          <w:bCs/>
          <w:sz w:val="28"/>
          <w:szCs w:val="28"/>
          <w:lang w:val="kk-KZ"/>
        </w:rPr>
        <w:t>;</w:t>
      </w:r>
    </w:p>
    <w:p w:rsidR="00564EF5" w:rsidRPr="00021405" w:rsidRDefault="00C44210" w:rsidP="004E3F47">
      <w:pPr>
        <w:pStyle w:val="a3"/>
        <w:numPr>
          <w:ilvl w:val="0"/>
          <w:numId w:val="5"/>
        </w:numPr>
        <w:tabs>
          <w:tab w:val="clear" w:pos="720"/>
        </w:tabs>
        <w:ind w:left="0" w:firstLine="360"/>
        <w:jc w:val="both"/>
        <w:rPr>
          <w:rFonts w:ascii="Arial" w:hAnsi="Arial" w:cs="Arial"/>
          <w:bCs/>
          <w:sz w:val="28"/>
          <w:szCs w:val="28"/>
          <w:lang w:val="kk-KZ"/>
        </w:rPr>
      </w:pPr>
      <w:r w:rsidRPr="00021405">
        <w:rPr>
          <w:rFonts w:ascii="Arial" w:hAnsi="Arial" w:cs="Arial"/>
          <w:bCs/>
          <w:sz w:val="28"/>
          <w:szCs w:val="28"/>
          <w:lang w:val="kk-KZ"/>
        </w:rPr>
        <w:t>жүйенің сыртқы факторларға және шығындардың өсуіне тұрақтылығын қамтамасыз ету және жүйенің ашықтығы мен әділдігін қамтамасыз ету жолымен қаржылық тұрақтылы</w:t>
      </w:r>
      <w:r w:rsidR="002B2085">
        <w:rPr>
          <w:rFonts w:ascii="Arial" w:hAnsi="Arial" w:cs="Arial"/>
          <w:bCs/>
          <w:sz w:val="28"/>
          <w:szCs w:val="28"/>
          <w:lang w:val="kk-KZ"/>
        </w:rPr>
        <w:t>ғын</w:t>
      </w:r>
      <w:r w:rsidRPr="00021405">
        <w:rPr>
          <w:rFonts w:ascii="Arial" w:hAnsi="Arial" w:cs="Arial"/>
          <w:bCs/>
          <w:sz w:val="28"/>
          <w:szCs w:val="28"/>
          <w:lang w:val="kk-KZ"/>
        </w:rPr>
        <w:t xml:space="preserve"> қамтамасыз ету</w:t>
      </w:r>
      <w:r w:rsidR="00446206" w:rsidRPr="00021405">
        <w:rPr>
          <w:rFonts w:ascii="Arial" w:hAnsi="Arial" w:cs="Arial"/>
          <w:bCs/>
          <w:sz w:val="28"/>
          <w:szCs w:val="28"/>
          <w:lang w:val="kk-KZ"/>
        </w:rPr>
        <w:t>;</w:t>
      </w:r>
    </w:p>
    <w:p w:rsidR="00564EF5" w:rsidRPr="00021405" w:rsidRDefault="00C44210" w:rsidP="004E3F47">
      <w:pPr>
        <w:pStyle w:val="a3"/>
        <w:numPr>
          <w:ilvl w:val="0"/>
          <w:numId w:val="5"/>
        </w:numPr>
        <w:tabs>
          <w:tab w:val="clear" w:pos="720"/>
        </w:tabs>
        <w:ind w:left="0" w:firstLine="360"/>
        <w:jc w:val="both"/>
        <w:rPr>
          <w:rFonts w:ascii="Arial" w:hAnsi="Arial" w:cs="Arial"/>
          <w:bCs/>
          <w:sz w:val="28"/>
          <w:szCs w:val="28"/>
          <w:lang w:val="kk-KZ"/>
        </w:rPr>
      </w:pPr>
      <w:r w:rsidRPr="00021405">
        <w:rPr>
          <w:rFonts w:ascii="Arial" w:hAnsi="Arial" w:cs="Arial"/>
          <w:bCs/>
          <w:sz w:val="28"/>
          <w:szCs w:val="28"/>
          <w:lang w:val="kk-KZ"/>
        </w:rPr>
        <w:t xml:space="preserve">көрсетілетін қызметтердің қолжетімділігі, толықтығы </w:t>
      </w:r>
      <w:r w:rsidR="002B2085">
        <w:rPr>
          <w:rFonts w:ascii="Arial" w:hAnsi="Arial" w:cs="Arial"/>
          <w:bCs/>
          <w:sz w:val="28"/>
          <w:szCs w:val="28"/>
          <w:lang w:val="kk-KZ"/>
        </w:rPr>
        <w:t>мен</w:t>
      </w:r>
      <w:r w:rsidRPr="00021405">
        <w:rPr>
          <w:rFonts w:ascii="Arial" w:hAnsi="Arial" w:cs="Arial"/>
          <w:bCs/>
          <w:sz w:val="28"/>
          <w:szCs w:val="28"/>
          <w:lang w:val="kk-KZ"/>
        </w:rPr>
        <w:t xml:space="preserve"> сапасының түпкілікті нәтижелеріне қол жеткізу және жоғары құзыреттілікті және жүйенің бәсекеге қабілеттілігін қамтамасыз ету арқылы жүйенің тиімділігін арттыру</w:t>
      </w:r>
      <w:r w:rsidR="00217555" w:rsidRPr="00021405">
        <w:rPr>
          <w:rFonts w:ascii="Arial" w:hAnsi="Arial" w:cs="Arial"/>
          <w:bCs/>
          <w:sz w:val="28"/>
          <w:szCs w:val="28"/>
          <w:lang w:val="kk-KZ"/>
        </w:rPr>
        <w:t>.</w:t>
      </w:r>
    </w:p>
    <w:p w:rsidR="00217555" w:rsidRPr="00021405" w:rsidRDefault="006A2307"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МӘМС жүйелерінің негізгі қағидаттары мыналар болып табылады:  </w:t>
      </w:r>
      <w:r w:rsidR="00E451ED" w:rsidRPr="00021405">
        <w:rPr>
          <w:rFonts w:ascii="Arial" w:hAnsi="Arial" w:cs="Arial"/>
          <w:sz w:val="28"/>
          <w:szCs w:val="28"/>
          <w:lang w:val="kk-KZ"/>
        </w:rPr>
        <w:t xml:space="preserve"> </w:t>
      </w:r>
      <w:r w:rsidR="0004543B" w:rsidRPr="00021405">
        <w:rPr>
          <w:rFonts w:ascii="Arial" w:hAnsi="Arial" w:cs="Arial"/>
          <w:sz w:val="28"/>
          <w:szCs w:val="28"/>
          <w:lang w:val="kk-KZ"/>
        </w:rPr>
        <w:t>әмбебаптылық, әлеуметтік әділдік және ынтымақт</w:t>
      </w:r>
      <w:r w:rsidR="00021405" w:rsidRPr="00021405">
        <w:rPr>
          <w:rFonts w:ascii="Arial" w:hAnsi="Arial" w:cs="Arial"/>
          <w:sz w:val="28"/>
          <w:szCs w:val="28"/>
          <w:lang w:val="kk-KZ"/>
        </w:rPr>
        <w:t>аст</w:t>
      </w:r>
      <w:r w:rsidR="0004543B" w:rsidRPr="00021405">
        <w:rPr>
          <w:rFonts w:ascii="Arial" w:hAnsi="Arial" w:cs="Arial"/>
          <w:sz w:val="28"/>
          <w:szCs w:val="28"/>
          <w:lang w:val="kk-KZ"/>
        </w:rPr>
        <w:t>ық.</w:t>
      </w:r>
    </w:p>
    <w:p w:rsidR="00E451ED" w:rsidRPr="00021405" w:rsidRDefault="0004543B"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lastRenderedPageBreak/>
        <w:t>ҚР</w:t>
      </w:r>
      <w:r w:rsidR="002B2085">
        <w:rPr>
          <w:rFonts w:ascii="Arial" w:hAnsi="Arial" w:cs="Arial"/>
          <w:sz w:val="28"/>
          <w:szCs w:val="28"/>
          <w:lang w:val="kk-KZ"/>
        </w:rPr>
        <w:t>-да МӘМС енгізу</w:t>
      </w:r>
      <w:r w:rsidRPr="00021405">
        <w:rPr>
          <w:rFonts w:ascii="Arial" w:hAnsi="Arial" w:cs="Arial"/>
          <w:sz w:val="28"/>
          <w:szCs w:val="28"/>
          <w:lang w:val="kk-KZ"/>
        </w:rPr>
        <w:t xml:space="preserve"> кез</w:t>
      </w:r>
      <w:r w:rsidR="002B2085">
        <w:rPr>
          <w:rFonts w:ascii="Arial" w:hAnsi="Arial" w:cs="Arial"/>
          <w:sz w:val="28"/>
          <w:szCs w:val="28"/>
          <w:lang w:val="kk-KZ"/>
        </w:rPr>
        <w:t>ін</w:t>
      </w:r>
      <w:r w:rsidRPr="00021405">
        <w:rPr>
          <w:rFonts w:ascii="Arial" w:hAnsi="Arial" w:cs="Arial"/>
          <w:sz w:val="28"/>
          <w:szCs w:val="28"/>
          <w:lang w:val="kk-KZ"/>
        </w:rPr>
        <w:t xml:space="preserve">де Министрлік пен </w:t>
      </w:r>
      <w:r w:rsidR="002B2085">
        <w:rPr>
          <w:rFonts w:ascii="Arial" w:hAnsi="Arial" w:cs="Arial"/>
          <w:sz w:val="28"/>
          <w:szCs w:val="28"/>
          <w:lang w:val="kk-KZ"/>
        </w:rPr>
        <w:t>ӘМСҚ</w:t>
      </w:r>
      <w:r w:rsidRPr="00021405">
        <w:rPr>
          <w:rFonts w:ascii="Arial" w:hAnsi="Arial" w:cs="Arial"/>
          <w:sz w:val="28"/>
          <w:szCs w:val="28"/>
          <w:lang w:val="kk-KZ"/>
        </w:rPr>
        <w:t xml:space="preserve"> функциялары мен рөлдерін бөлу жүр</w:t>
      </w:r>
      <w:r w:rsidR="002B2085">
        <w:rPr>
          <w:rFonts w:ascii="Arial" w:hAnsi="Arial" w:cs="Arial"/>
          <w:sz w:val="28"/>
          <w:szCs w:val="28"/>
          <w:lang w:val="kk-KZ"/>
        </w:rPr>
        <w:t>еді</w:t>
      </w:r>
      <w:r w:rsidR="00E451ED" w:rsidRPr="00021405">
        <w:rPr>
          <w:rFonts w:ascii="Arial" w:hAnsi="Arial" w:cs="Arial"/>
          <w:sz w:val="28"/>
          <w:szCs w:val="28"/>
          <w:lang w:val="kk-KZ"/>
        </w:rPr>
        <w:t>.</w:t>
      </w:r>
      <w:r w:rsidR="009106D6" w:rsidRPr="00021405">
        <w:rPr>
          <w:rFonts w:ascii="Arial" w:hAnsi="Arial" w:cs="Arial"/>
          <w:sz w:val="28"/>
          <w:szCs w:val="28"/>
          <w:lang w:val="kk-KZ"/>
        </w:rPr>
        <w:t xml:space="preserve"> </w:t>
      </w:r>
      <w:r w:rsidRPr="00021405">
        <w:rPr>
          <w:rFonts w:ascii="Arial" w:hAnsi="Arial" w:cs="Arial"/>
          <w:sz w:val="28"/>
          <w:szCs w:val="28"/>
          <w:lang w:val="kk-KZ"/>
        </w:rPr>
        <w:t xml:space="preserve">Негізін қалаушы реттеуші құжаттарды министрлік айқындайтын, </w:t>
      </w:r>
      <w:r w:rsidR="00021405" w:rsidRPr="00021405">
        <w:rPr>
          <w:rFonts w:ascii="Arial" w:hAnsi="Arial" w:cs="Arial"/>
          <w:sz w:val="28"/>
          <w:szCs w:val="28"/>
          <w:lang w:val="kk-KZ"/>
        </w:rPr>
        <w:t>ӘМСҚ</w:t>
      </w:r>
      <w:r w:rsidRPr="00021405">
        <w:rPr>
          <w:rFonts w:ascii="Arial" w:hAnsi="Arial" w:cs="Arial"/>
          <w:sz w:val="28"/>
          <w:szCs w:val="28"/>
          <w:lang w:val="kk-KZ"/>
        </w:rPr>
        <w:t xml:space="preserve"> медициналық қызметтерді шоғырландыратын және сатып алатын болады.  </w:t>
      </w:r>
    </w:p>
    <w:p w:rsidR="009106D6" w:rsidRPr="00021405" w:rsidRDefault="0004543B"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Мемлекет </w:t>
      </w:r>
      <w:r w:rsidR="007C209F" w:rsidRPr="00021405">
        <w:rPr>
          <w:rFonts w:ascii="Arial" w:hAnsi="Arial" w:cs="Arial"/>
          <w:sz w:val="28"/>
          <w:szCs w:val="28"/>
          <w:lang w:val="kk-KZ"/>
        </w:rPr>
        <w:t>тегін медициналық көмектің кепілд</w:t>
      </w:r>
      <w:r w:rsidR="002E4D45" w:rsidRPr="00021405">
        <w:rPr>
          <w:rFonts w:ascii="Arial" w:hAnsi="Arial" w:cs="Arial"/>
          <w:sz w:val="28"/>
          <w:szCs w:val="28"/>
          <w:lang w:val="kk-KZ"/>
        </w:rPr>
        <w:t>ік берілген</w:t>
      </w:r>
      <w:r w:rsidR="007C209F" w:rsidRPr="00021405">
        <w:rPr>
          <w:rFonts w:ascii="Arial" w:hAnsi="Arial" w:cs="Arial"/>
          <w:sz w:val="28"/>
          <w:szCs w:val="28"/>
          <w:lang w:val="kk-KZ"/>
        </w:rPr>
        <w:t xml:space="preserve"> көлемімен (бұдан әрі - ТМККК)  қамтамасыз ету құқығын өзінде сақтайды</w:t>
      </w:r>
      <w:r w:rsidR="009106D6" w:rsidRPr="00021405">
        <w:rPr>
          <w:rFonts w:ascii="Arial" w:hAnsi="Arial" w:cs="Arial"/>
          <w:sz w:val="28"/>
          <w:szCs w:val="28"/>
          <w:lang w:val="kk-KZ"/>
        </w:rPr>
        <w:t xml:space="preserve">: </w:t>
      </w:r>
      <w:r w:rsidR="00362E59" w:rsidRPr="00021405">
        <w:rPr>
          <w:rFonts w:ascii="Arial" w:hAnsi="Arial" w:cs="Arial"/>
          <w:sz w:val="28"/>
          <w:szCs w:val="28"/>
          <w:lang w:val="kk-KZ"/>
        </w:rPr>
        <w:t>әлеуметтік м</w:t>
      </w:r>
      <w:r w:rsidR="002E4D45" w:rsidRPr="00021405">
        <w:rPr>
          <w:rFonts w:ascii="Arial" w:hAnsi="Arial" w:cs="Arial"/>
          <w:sz w:val="28"/>
          <w:szCs w:val="28"/>
          <w:lang w:val="kk-KZ"/>
        </w:rPr>
        <w:t>әні</w:t>
      </w:r>
      <w:r w:rsidR="00362E59" w:rsidRPr="00021405">
        <w:rPr>
          <w:rFonts w:ascii="Arial" w:hAnsi="Arial" w:cs="Arial"/>
          <w:sz w:val="28"/>
          <w:szCs w:val="28"/>
          <w:lang w:val="kk-KZ"/>
        </w:rPr>
        <w:t xml:space="preserve"> бар аурулар, шұғыл жағдайларда, жедел медициналық көмек, санитар</w:t>
      </w:r>
      <w:r w:rsidR="002E4D45" w:rsidRPr="00021405">
        <w:rPr>
          <w:rFonts w:ascii="Arial" w:hAnsi="Arial" w:cs="Arial"/>
          <w:sz w:val="28"/>
          <w:szCs w:val="28"/>
          <w:lang w:val="kk-KZ"/>
        </w:rPr>
        <w:t>ия</w:t>
      </w:r>
      <w:r w:rsidR="00362E59" w:rsidRPr="00021405">
        <w:rPr>
          <w:rFonts w:ascii="Arial" w:hAnsi="Arial" w:cs="Arial"/>
          <w:sz w:val="28"/>
          <w:szCs w:val="28"/>
          <w:lang w:val="kk-KZ"/>
        </w:rPr>
        <w:t xml:space="preserve">лық авиация және </w:t>
      </w:r>
      <w:r w:rsidR="002E4D45" w:rsidRPr="00021405">
        <w:rPr>
          <w:rFonts w:ascii="Arial" w:hAnsi="Arial" w:cs="Arial"/>
          <w:sz w:val="28"/>
          <w:szCs w:val="28"/>
          <w:lang w:val="kk-KZ"/>
        </w:rPr>
        <w:t>вакцинациялау</w:t>
      </w:r>
      <w:r w:rsidR="00362E59" w:rsidRPr="00021405">
        <w:rPr>
          <w:rFonts w:ascii="Arial" w:hAnsi="Arial" w:cs="Arial"/>
          <w:sz w:val="28"/>
          <w:szCs w:val="28"/>
          <w:lang w:val="kk-KZ"/>
        </w:rPr>
        <w:t xml:space="preserve"> кезінде медициналық көмек көрсету</w:t>
      </w:r>
      <w:r w:rsidR="009106D6" w:rsidRPr="00021405">
        <w:rPr>
          <w:rFonts w:ascii="Arial" w:hAnsi="Arial" w:cs="Arial"/>
          <w:sz w:val="28"/>
          <w:szCs w:val="28"/>
          <w:lang w:val="kk-KZ"/>
        </w:rPr>
        <w:t xml:space="preserve">. </w:t>
      </w:r>
    </w:p>
    <w:p w:rsidR="009106D6" w:rsidRPr="00021405" w:rsidRDefault="002E4D45"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2020 жылға дейін денсаулықты сақатуға арналған</w:t>
      </w:r>
      <w:r w:rsidR="00362E59" w:rsidRPr="00021405">
        <w:rPr>
          <w:rFonts w:ascii="Arial" w:hAnsi="Arial" w:cs="Arial"/>
          <w:sz w:val="28"/>
          <w:szCs w:val="28"/>
          <w:lang w:val="kk-KZ"/>
        </w:rPr>
        <w:t xml:space="preserve"> жалпыға бірдей құқықты қамтамасыз ету мақсатында «сақтандырылмаған» азаматтарға  амбулатор</w:t>
      </w:r>
      <w:r w:rsidRPr="00021405">
        <w:rPr>
          <w:rFonts w:ascii="Arial" w:hAnsi="Arial" w:cs="Arial"/>
          <w:sz w:val="28"/>
          <w:szCs w:val="28"/>
          <w:lang w:val="kk-KZ"/>
        </w:rPr>
        <w:t>ия</w:t>
      </w:r>
      <w:r w:rsidR="00FB51FE" w:rsidRPr="00021405">
        <w:rPr>
          <w:rFonts w:ascii="Arial" w:hAnsi="Arial" w:cs="Arial"/>
          <w:sz w:val="28"/>
          <w:szCs w:val="28"/>
          <w:lang w:val="kk-KZ"/>
        </w:rPr>
        <w:t>лық дәрі-дәрмекпен</w:t>
      </w:r>
      <w:r w:rsidR="00362E59" w:rsidRPr="00021405">
        <w:rPr>
          <w:rFonts w:ascii="Arial" w:hAnsi="Arial" w:cs="Arial"/>
          <w:sz w:val="28"/>
          <w:szCs w:val="28"/>
          <w:lang w:val="kk-KZ"/>
        </w:rPr>
        <w:t xml:space="preserve"> қам</w:t>
      </w:r>
      <w:r w:rsidR="00FB51FE" w:rsidRPr="00021405">
        <w:rPr>
          <w:rFonts w:ascii="Arial" w:hAnsi="Arial" w:cs="Arial"/>
          <w:sz w:val="28"/>
          <w:szCs w:val="28"/>
          <w:lang w:val="kk-KZ"/>
        </w:rPr>
        <w:t xml:space="preserve">тамасыз ете отырып </w:t>
      </w:r>
      <w:r w:rsidR="00362E59" w:rsidRPr="00021405">
        <w:rPr>
          <w:rFonts w:ascii="Arial" w:hAnsi="Arial" w:cs="Arial"/>
          <w:sz w:val="28"/>
          <w:szCs w:val="28"/>
          <w:lang w:val="kk-KZ"/>
        </w:rPr>
        <w:t>ТМККК шеңберінде амбулатор</w:t>
      </w:r>
      <w:r w:rsidR="00FB51FE" w:rsidRPr="00021405">
        <w:rPr>
          <w:rFonts w:ascii="Arial" w:hAnsi="Arial" w:cs="Arial"/>
          <w:sz w:val="28"/>
          <w:szCs w:val="28"/>
          <w:lang w:val="kk-KZ"/>
        </w:rPr>
        <w:t>ия</w:t>
      </w:r>
      <w:r w:rsidR="00362E59" w:rsidRPr="00021405">
        <w:rPr>
          <w:rFonts w:ascii="Arial" w:hAnsi="Arial" w:cs="Arial"/>
          <w:sz w:val="28"/>
          <w:szCs w:val="28"/>
          <w:lang w:val="kk-KZ"/>
        </w:rPr>
        <w:t xml:space="preserve">лық-емханалық көмек көрсетіледі. </w:t>
      </w:r>
    </w:p>
    <w:p w:rsidR="009106D6" w:rsidRPr="00021405" w:rsidRDefault="00F76C81"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МӘМС шеңберінде мыналар ұсынылатын болады</w:t>
      </w:r>
      <w:r w:rsidR="009106D6" w:rsidRPr="00021405">
        <w:rPr>
          <w:rFonts w:ascii="Arial" w:hAnsi="Arial" w:cs="Arial"/>
          <w:sz w:val="28"/>
          <w:szCs w:val="28"/>
          <w:lang w:val="kk-KZ"/>
        </w:rPr>
        <w:t>:</w:t>
      </w:r>
    </w:p>
    <w:p w:rsidR="009106D6" w:rsidRPr="00021405" w:rsidRDefault="00362E59"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«сақтандырылған» азаматтарға </w:t>
      </w:r>
      <w:r w:rsidR="00FB51FE" w:rsidRPr="00021405">
        <w:rPr>
          <w:rFonts w:ascii="Arial" w:hAnsi="Arial" w:cs="Arial"/>
          <w:sz w:val="28"/>
          <w:szCs w:val="28"/>
          <w:lang w:val="kk-KZ"/>
        </w:rPr>
        <w:t>амбулаториялық дәрілік қамтамасыз етумен</w:t>
      </w:r>
      <w:r w:rsidRPr="00021405">
        <w:rPr>
          <w:rFonts w:ascii="Arial" w:hAnsi="Arial" w:cs="Arial"/>
          <w:sz w:val="28"/>
          <w:szCs w:val="28"/>
          <w:lang w:val="kk-KZ"/>
        </w:rPr>
        <w:t xml:space="preserve"> </w:t>
      </w:r>
      <w:r w:rsidR="00FB51FE" w:rsidRPr="00021405">
        <w:rPr>
          <w:rFonts w:ascii="Arial" w:hAnsi="Arial" w:cs="Arial"/>
          <w:sz w:val="28"/>
          <w:szCs w:val="28"/>
          <w:lang w:val="kk-KZ"/>
        </w:rPr>
        <w:t>амбулаториялық</w:t>
      </w:r>
      <w:r w:rsidRPr="00021405">
        <w:rPr>
          <w:rFonts w:ascii="Arial" w:hAnsi="Arial" w:cs="Arial"/>
          <w:sz w:val="28"/>
          <w:szCs w:val="28"/>
          <w:lang w:val="kk-KZ"/>
        </w:rPr>
        <w:t>-емханалық көмек</w:t>
      </w:r>
      <w:r w:rsidR="009106D6" w:rsidRPr="00021405">
        <w:rPr>
          <w:rFonts w:ascii="Arial" w:hAnsi="Arial" w:cs="Arial"/>
          <w:sz w:val="28"/>
          <w:szCs w:val="28"/>
          <w:lang w:val="kk-KZ"/>
        </w:rPr>
        <w:t>;</w:t>
      </w:r>
    </w:p>
    <w:p w:rsidR="009106D6" w:rsidRPr="00021405" w:rsidRDefault="009106D6"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стационар</w:t>
      </w:r>
      <w:r w:rsidR="000C3D28" w:rsidRPr="00021405">
        <w:rPr>
          <w:rFonts w:ascii="Arial" w:hAnsi="Arial" w:cs="Arial"/>
          <w:sz w:val="28"/>
          <w:szCs w:val="28"/>
          <w:lang w:val="kk-KZ"/>
        </w:rPr>
        <w:t>лық медициналық көмек</w:t>
      </w:r>
      <w:r w:rsidRPr="00021405">
        <w:rPr>
          <w:rFonts w:ascii="Arial" w:hAnsi="Arial" w:cs="Arial"/>
          <w:sz w:val="28"/>
          <w:szCs w:val="28"/>
          <w:lang w:val="kk-KZ"/>
        </w:rPr>
        <w:t>;</w:t>
      </w:r>
    </w:p>
    <w:p w:rsidR="009106D6" w:rsidRPr="00021405" w:rsidRDefault="000C3D28"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жоғары технологиялық медициналық қызметтер</w:t>
      </w:r>
      <w:r w:rsidR="009106D6" w:rsidRPr="00021405">
        <w:rPr>
          <w:rFonts w:ascii="Arial" w:hAnsi="Arial" w:cs="Arial"/>
          <w:sz w:val="28"/>
          <w:szCs w:val="28"/>
          <w:lang w:val="kk-KZ"/>
        </w:rPr>
        <w:t>,</w:t>
      </w:r>
    </w:p>
    <w:p w:rsidR="009106D6" w:rsidRPr="00021405" w:rsidRDefault="009106D6"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стационар</w:t>
      </w:r>
      <w:r w:rsidR="00FB51FE" w:rsidRPr="00021405">
        <w:rPr>
          <w:rFonts w:ascii="Arial" w:hAnsi="Arial" w:cs="Arial"/>
          <w:sz w:val="28"/>
          <w:szCs w:val="28"/>
          <w:lang w:val="kk-KZ"/>
        </w:rPr>
        <w:t>ды</w:t>
      </w:r>
      <w:r w:rsidR="000C3D28" w:rsidRPr="00021405">
        <w:rPr>
          <w:rFonts w:ascii="Arial" w:hAnsi="Arial" w:cs="Arial"/>
          <w:sz w:val="28"/>
          <w:szCs w:val="28"/>
          <w:lang w:val="kk-KZ"/>
        </w:rPr>
        <w:t xml:space="preserve"> алмастыратын технологиялар</w:t>
      </w:r>
      <w:r w:rsidRPr="00021405">
        <w:rPr>
          <w:rFonts w:ascii="Arial" w:hAnsi="Arial" w:cs="Arial"/>
          <w:sz w:val="28"/>
          <w:szCs w:val="28"/>
          <w:lang w:val="kk-KZ"/>
        </w:rPr>
        <w:t>;</w:t>
      </w:r>
    </w:p>
    <w:p w:rsidR="009106D6" w:rsidRPr="00021405" w:rsidRDefault="00F76C81"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ұзақ мерзімді </w:t>
      </w:r>
      <w:r w:rsidR="00BE754E" w:rsidRPr="00021405">
        <w:rPr>
          <w:rFonts w:ascii="Arial" w:hAnsi="Arial" w:cs="Arial"/>
          <w:sz w:val="28"/>
          <w:szCs w:val="28"/>
          <w:lang w:val="kk-KZ"/>
        </w:rPr>
        <w:t>мейір</w:t>
      </w:r>
      <w:r w:rsidR="00FB51FE" w:rsidRPr="00021405">
        <w:rPr>
          <w:rFonts w:ascii="Arial" w:hAnsi="Arial" w:cs="Arial"/>
          <w:sz w:val="28"/>
          <w:szCs w:val="28"/>
          <w:lang w:val="kk-KZ"/>
        </w:rPr>
        <w:t>герлік</w:t>
      </w:r>
      <w:r w:rsidR="00BE754E" w:rsidRPr="00021405">
        <w:rPr>
          <w:rFonts w:ascii="Arial" w:hAnsi="Arial" w:cs="Arial"/>
          <w:sz w:val="28"/>
          <w:szCs w:val="28"/>
          <w:lang w:val="kk-KZ"/>
        </w:rPr>
        <w:t xml:space="preserve"> күтім</w:t>
      </w:r>
      <w:r w:rsidR="009106D6" w:rsidRPr="00021405">
        <w:rPr>
          <w:rFonts w:ascii="Arial" w:hAnsi="Arial" w:cs="Arial"/>
          <w:sz w:val="28"/>
          <w:szCs w:val="28"/>
          <w:lang w:val="kk-KZ"/>
        </w:rPr>
        <w:t>.</w:t>
      </w:r>
    </w:p>
    <w:p w:rsidR="009106D6" w:rsidRPr="00021405" w:rsidRDefault="00F76C81"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Ерікті медициналық сақтандыру МӘМС жүйесінде көзделмеген медициналық қызмет көрсетуге сақтандырылған адамның шығыстарын толық немесе ішінара жабуға мүмкіндік береді. ЕМС полисі</w:t>
      </w:r>
      <w:r w:rsidR="009106D6" w:rsidRPr="00021405">
        <w:rPr>
          <w:rFonts w:ascii="Arial" w:hAnsi="Arial" w:cs="Arial"/>
          <w:sz w:val="28"/>
          <w:szCs w:val="28"/>
          <w:lang w:val="kk-KZ"/>
        </w:rPr>
        <w:t xml:space="preserve"> </w:t>
      </w:r>
      <w:r w:rsidR="00362E59" w:rsidRPr="00021405">
        <w:rPr>
          <w:rFonts w:ascii="Arial" w:hAnsi="Arial" w:cs="Arial"/>
          <w:sz w:val="28"/>
          <w:szCs w:val="28"/>
          <w:lang w:val="kk-KZ"/>
        </w:rPr>
        <w:t xml:space="preserve">жеке тұлғаларға немесе ірі компаниялардың қызметкерлеріне сақтандыру компаниясының есебінен олар таңдаған клиникаларда және талаптарда (сервистік қызметтер және т.б.) </w:t>
      </w:r>
      <w:r w:rsidR="00FB51FE" w:rsidRPr="00021405">
        <w:rPr>
          <w:rFonts w:ascii="Arial" w:hAnsi="Arial" w:cs="Arial"/>
          <w:sz w:val="28"/>
          <w:szCs w:val="28"/>
          <w:lang w:val="kk-KZ"/>
        </w:rPr>
        <w:t xml:space="preserve">зерттеліп-қаралуға </w:t>
      </w:r>
      <w:r w:rsidR="00362E59" w:rsidRPr="00021405">
        <w:rPr>
          <w:rFonts w:ascii="Arial" w:hAnsi="Arial" w:cs="Arial"/>
          <w:sz w:val="28"/>
          <w:szCs w:val="28"/>
          <w:lang w:val="kk-KZ"/>
        </w:rPr>
        <w:t>мүмкіндік береді</w:t>
      </w:r>
      <w:r w:rsidR="009106D6" w:rsidRPr="00021405">
        <w:rPr>
          <w:rFonts w:ascii="Arial" w:hAnsi="Arial" w:cs="Arial"/>
          <w:sz w:val="28"/>
          <w:szCs w:val="28"/>
          <w:lang w:val="kk-KZ"/>
        </w:rPr>
        <w:t>.</w:t>
      </w:r>
    </w:p>
    <w:p w:rsidR="00F76C81" w:rsidRPr="00021405" w:rsidRDefault="00F76C81" w:rsidP="00F76C81">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МӘМС кезінде денсаулық сақтауды қаржыландыру көздері мыналар болып табылады: </w:t>
      </w:r>
    </w:p>
    <w:p w:rsidR="00E451ED" w:rsidRPr="00021405" w:rsidRDefault="00F76C81" w:rsidP="00F76C81">
      <w:pPr>
        <w:pStyle w:val="a3"/>
        <w:numPr>
          <w:ilvl w:val="0"/>
          <w:numId w:val="23"/>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мемлекет </w:t>
      </w:r>
      <w:r w:rsidR="00E451ED" w:rsidRPr="00021405">
        <w:rPr>
          <w:rFonts w:ascii="Arial" w:hAnsi="Arial" w:cs="Arial"/>
          <w:sz w:val="28"/>
          <w:szCs w:val="28"/>
          <w:lang w:val="kk-KZ"/>
        </w:rPr>
        <w:t xml:space="preserve"> </w:t>
      </w:r>
      <w:r w:rsidR="00FB51FE" w:rsidRPr="00021405">
        <w:rPr>
          <w:rFonts w:ascii="Arial" w:hAnsi="Arial" w:cs="Arial"/>
          <w:i/>
          <w:sz w:val="28"/>
          <w:szCs w:val="28"/>
          <w:lang w:val="kk-KZ"/>
        </w:rPr>
        <w:t>(ОАЖ</w:t>
      </w:r>
      <w:r w:rsidRPr="00021405">
        <w:rPr>
          <w:rFonts w:ascii="Arial" w:hAnsi="Arial" w:cs="Arial"/>
          <w:i/>
          <w:sz w:val="28"/>
          <w:szCs w:val="28"/>
          <w:lang w:val="kk-KZ"/>
        </w:rPr>
        <w:t>-дан 4% (</w:t>
      </w:r>
      <w:r w:rsidR="00E451ED" w:rsidRPr="00021405">
        <w:rPr>
          <w:rFonts w:ascii="Arial" w:hAnsi="Arial" w:cs="Arial"/>
          <w:i/>
          <w:sz w:val="28"/>
          <w:szCs w:val="28"/>
          <w:lang w:val="kk-KZ"/>
        </w:rPr>
        <w:t xml:space="preserve">01.07.17 </w:t>
      </w:r>
      <w:r w:rsidRPr="00021405">
        <w:rPr>
          <w:rFonts w:ascii="Arial" w:hAnsi="Arial" w:cs="Arial"/>
          <w:i/>
          <w:sz w:val="28"/>
          <w:szCs w:val="28"/>
          <w:lang w:val="kk-KZ"/>
        </w:rPr>
        <w:t>ж</w:t>
      </w:r>
      <w:r w:rsidR="00E451ED" w:rsidRPr="00021405">
        <w:rPr>
          <w:rFonts w:ascii="Arial" w:hAnsi="Arial" w:cs="Arial"/>
          <w:i/>
          <w:sz w:val="28"/>
          <w:szCs w:val="28"/>
          <w:lang w:val="kk-KZ"/>
        </w:rPr>
        <w:t>.</w:t>
      </w:r>
      <w:r w:rsidRPr="00021405">
        <w:rPr>
          <w:rFonts w:ascii="Arial" w:hAnsi="Arial" w:cs="Arial"/>
          <w:i/>
          <w:sz w:val="28"/>
          <w:szCs w:val="28"/>
          <w:lang w:val="kk-KZ"/>
        </w:rPr>
        <w:t xml:space="preserve"> бастап</w:t>
      </w:r>
      <w:r w:rsidR="00E451ED" w:rsidRPr="00021405">
        <w:rPr>
          <w:rFonts w:ascii="Arial" w:hAnsi="Arial" w:cs="Arial"/>
          <w:i/>
          <w:sz w:val="28"/>
          <w:szCs w:val="28"/>
          <w:lang w:val="kk-KZ"/>
        </w:rPr>
        <w:t>) -</w:t>
      </w:r>
      <w:r w:rsidRPr="00021405">
        <w:rPr>
          <w:rFonts w:ascii="Arial" w:hAnsi="Arial" w:cs="Arial"/>
          <w:i/>
          <w:sz w:val="28"/>
          <w:szCs w:val="28"/>
          <w:lang w:val="kk-KZ"/>
        </w:rPr>
        <w:t xml:space="preserve"> </w:t>
      </w:r>
      <w:r w:rsidR="00E451ED" w:rsidRPr="00021405">
        <w:rPr>
          <w:rFonts w:ascii="Arial" w:hAnsi="Arial" w:cs="Arial"/>
          <w:i/>
          <w:sz w:val="28"/>
          <w:szCs w:val="28"/>
          <w:lang w:val="kk-KZ"/>
        </w:rPr>
        <w:t xml:space="preserve">2 </w:t>
      </w:r>
      <w:r w:rsidRPr="00021405">
        <w:rPr>
          <w:rFonts w:ascii="Arial" w:hAnsi="Arial" w:cs="Arial"/>
          <w:i/>
          <w:sz w:val="28"/>
          <w:szCs w:val="28"/>
          <w:lang w:val="kk-KZ"/>
        </w:rPr>
        <w:t>жыл</w:t>
      </w:r>
      <w:r w:rsidR="00E451ED" w:rsidRPr="00021405">
        <w:rPr>
          <w:rFonts w:ascii="Arial" w:hAnsi="Arial" w:cs="Arial"/>
          <w:i/>
          <w:sz w:val="28"/>
          <w:szCs w:val="28"/>
          <w:lang w:val="kk-KZ"/>
        </w:rPr>
        <w:t xml:space="preserve">, </w:t>
      </w:r>
      <w:r w:rsidRPr="00021405">
        <w:rPr>
          <w:rFonts w:ascii="Arial" w:hAnsi="Arial" w:cs="Arial"/>
          <w:i/>
          <w:sz w:val="28"/>
          <w:szCs w:val="28"/>
          <w:lang w:val="kk-KZ"/>
        </w:rPr>
        <w:t xml:space="preserve">халықтың әлеуметтік қорғалмаған топтары үшін </w:t>
      </w:r>
      <w:r w:rsidR="00E451ED" w:rsidRPr="00021405">
        <w:rPr>
          <w:rFonts w:ascii="Arial" w:hAnsi="Arial" w:cs="Arial"/>
          <w:i/>
          <w:sz w:val="28"/>
          <w:szCs w:val="28"/>
          <w:lang w:val="kk-KZ"/>
        </w:rPr>
        <w:t>5% (</w:t>
      </w:r>
      <w:r w:rsidRPr="00021405">
        <w:rPr>
          <w:rFonts w:ascii="Arial" w:hAnsi="Arial" w:cs="Arial"/>
          <w:i/>
          <w:sz w:val="28"/>
          <w:szCs w:val="28"/>
          <w:lang w:val="kk-KZ"/>
        </w:rPr>
        <w:t>2018 ж. бастап), 6% (2023 ж. бастап), 7% (2024 ж</w:t>
      </w:r>
      <w:r w:rsidR="00E451ED" w:rsidRPr="00021405">
        <w:rPr>
          <w:rFonts w:ascii="Arial" w:hAnsi="Arial" w:cs="Arial"/>
          <w:i/>
          <w:sz w:val="28"/>
          <w:szCs w:val="28"/>
          <w:lang w:val="kk-KZ"/>
        </w:rPr>
        <w:t>.</w:t>
      </w:r>
      <w:r w:rsidRPr="00021405">
        <w:rPr>
          <w:rFonts w:ascii="Arial" w:hAnsi="Arial" w:cs="Arial"/>
          <w:i/>
          <w:sz w:val="28"/>
          <w:szCs w:val="28"/>
          <w:lang w:val="kk-KZ"/>
        </w:rPr>
        <w:t xml:space="preserve"> бастап</w:t>
      </w:r>
      <w:r w:rsidR="00E451ED" w:rsidRPr="00021405">
        <w:rPr>
          <w:rFonts w:ascii="Arial" w:hAnsi="Arial" w:cs="Arial"/>
          <w:i/>
          <w:sz w:val="28"/>
          <w:szCs w:val="28"/>
          <w:lang w:val="kk-KZ"/>
        </w:rPr>
        <w:t>)  (</w:t>
      </w:r>
      <w:r w:rsidRPr="00021405">
        <w:rPr>
          <w:rFonts w:ascii="Arial" w:hAnsi="Arial" w:cs="Arial"/>
          <w:i/>
          <w:sz w:val="28"/>
          <w:szCs w:val="28"/>
          <w:lang w:val="kk-KZ"/>
        </w:rPr>
        <w:t xml:space="preserve">МӘМС туралы заңға сәйкес </w:t>
      </w:r>
      <w:r w:rsidR="00E451ED" w:rsidRPr="00021405">
        <w:rPr>
          <w:rFonts w:ascii="Arial" w:hAnsi="Arial" w:cs="Arial"/>
          <w:i/>
          <w:sz w:val="28"/>
          <w:szCs w:val="28"/>
          <w:lang w:val="kk-KZ"/>
        </w:rPr>
        <w:t xml:space="preserve">15 </w:t>
      </w:r>
      <w:r w:rsidRPr="00021405">
        <w:rPr>
          <w:rFonts w:ascii="Arial" w:hAnsi="Arial" w:cs="Arial"/>
          <w:i/>
          <w:sz w:val="28"/>
          <w:szCs w:val="28"/>
          <w:lang w:val="kk-KZ"/>
        </w:rPr>
        <w:t>санат</w:t>
      </w:r>
      <w:r w:rsidR="00E451ED" w:rsidRPr="00021405">
        <w:rPr>
          <w:rFonts w:ascii="Arial" w:hAnsi="Arial" w:cs="Arial"/>
          <w:i/>
          <w:sz w:val="28"/>
          <w:szCs w:val="28"/>
          <w:lang w:val="kk-KZ"/>
        </w:rPr>
        <w:t>)</w:t>
      </w:r>
      <w:r w:rsidR="00E451ED" w:rsidRPr="00021405">
        <w:rPr>
          <w:rFonts w:ascii="Arial" w:hAnsi="Arial" w:cs="Arial"/>
          <w:sz w:val="28"/>
          <w:szCs w:val="28"/>
          <w:lang w:val="kk-KZ"/>
        </w:rPr>
        <w:t>;</w:t>
      </w:r>
    </w:p>
    <w:p w:rsidR="00E451ED" w:rsidRPr="00021405" w:rsidRDefault="00F76C81" w:rsidP="004E3F47">
      <w:pPr>
        <w:pStyle w:val="a3"/>
        <w:numPr>
          <w:ilvl w:val="0"/>
          <w:numId w:val="5"/>
        </w:numPr>
        <w:jc w:val="both"/>
        <w:rPr>
          <w:rFonts w:ascii="Arial" w:hAnsi="Arial" w:cs="Arial"/>
          <w:sz w:val="28"/>
          <w:szCs w:val="28"/>
          <w:lang w:val="kk-KZ"/>
        </w:rPr>
      </w:pPr>
      <w:r w:rsidRPr="00021405">
        <w:rPr>
          <w:rFonts w:ascii="Arial" w:hAnsi="Arial" w:cs="Arial"/>
          <w:sz w:val="28"/>
          <w:szCs w:val="28"/>
          <w:lang w:val="kk-KZ"/>
        </w:rPr>
        <w:t>жұмыс берушілер</w:t>
      </w:r>
      <w:r w:rsidR="00E451ED" w:rsidRPr="00021405">
        <w:rPr>
          <w:rFonts w:ascii="Arial" w:hAnsi="Arial" w:cs="Arial"/>
          <w:sz w:val="28"/>
          <w:szCs w:val="28"/>
          <w:lang w:val="kk-KZ"/>
        </w:rPr>
        <w:t xml:space="preserve"> </w:t>
      </w:r>
      <w:r w:rsidRPr="00021405">
        <w:rPr>
          <w:rFonts w:ascii="Arial" w:hAnsi="Arial" w:cs="Arial"/>
          <w:i/>
          <w:sz w:val="28"/>
          <w:szCs w:val="28"/>
          <w:lang w:val="kk-KZ"/>
        </w:rPr>
        <w:t xml:space="preserve">(кірістен </w:t>
      </w:r>
      <w:r w:rsidR="00E451ED" w:rsidRPr="00021405">
        <w:rPr>
          <w:rFonts w:ascii="Arial" w:hAnsi="Arial" w:cs="Arial"/>
          <w:i/>
          <w:sz w:val="28"/>
          <w:szCs w:val="28"/>
          <w:lang w:val="kk-KZ"/>
        </w:rPr>
        <w:t xml:space="preserve">2% (2017 </w:t>
      </w:r>
      <w:r w:rsidRPr="00021405">
        <w:rPr>
          <w:rFonts w:ascii="Arial" w:hAnsi="Arial" w:cs="Arial"/>
          <w:i/>
          <w:sz w:val="28"/>
          <w:szCs w:val="28"/>
          <w:lang w:val="kk-KZ"/>
        </w:rPr>
        <w:t>ж</w:t>
      </w:r>
      <w:r w:rsidR="00E451ED" w:rsidRPr="00021405">
        <w:rPr>
          <w:rFonts w:ascii="Arial" w:hAnsi="Arial" w:cs="Arial"/>
          <w:i/>
          <w:sz w:val="28"/>
          <w:szCs w:val="28"/>
          <w:lang w:val="kk-KZ"/>
        </w:rPr>
        <w:t xml:space="preserve">.) </w:t>
      </w:r>
      <w:r w:rsidRPr="00021405">
        <w:rPr>
          <w:rFonts w:ascii="Arial" w:hAnsi="Arial" w:cs="Arial"/>
          <w:i/>
          <w:sz w:val="28"/>
          <w:szCs w:val="28"/>
          <w:lang w:val="kk-KZ"/>
        </w:rPr>
        <w:t xml:space="preserve">бастап </w:t>
      </w:r>
      <w:r w:rsidR="00E451ED" w:rsidRPr="00021405">
        <w:rPr>
          <w:rFonts w:ascii="Arial" w:hAnsi="Arial" w:cs="Arial"/>
          <w:i/>
          <w:sz w:val="28"/>
          <w:szCs w:val="28"/>
          <w:lang w:val="kk-KZ"/>
        </w:rPr>
        <w:t>5%</w:t>
      </w:r>
      <w:r w:rsidRPr="00021405">
        <w:rPr>
          <w:rFonts w:ascii="Arial" w:hAnsi="Arial" w:cs="Arial"/>
          <w:i/>
          <w:sz w:val="28"/>
          <w:szCs w:val="28"/>
          <w:lang w:val="kk-KZ"/>
        </w:rPr>
        <w:t>-ға дейін</w:t>
      </w:r>
      <w:r w:rsidR="00E451ED" w:rsidRPr="00021405">
        <w:rPr>
          <w:rFonts w:ascii="Arial" w:hAnsi="Arial" w:cs="Arial"/>
          <w:i/>
          <w:sz w:val="28"/>
          <w:szCs w:val="28"/>
          <w:lang w:val="kk-KZ"/>
        </w:rPr>
        <w:t xml:space="preserve"> (2020 </w:t>
      </w:r>
      <w:r w:rsidRPr="00021405">
        <w:rPr>
          <w:rFonts w:ascii="Arial" w:hAnsi="Arial" w:cs="Arial"/>
          <w:i/>
          <w:sz w:val="28"/>
          <w:szCs w:val="28"/>
          <w:lang w:val="kk-KZ"/>
        </w:rPr>
        <w:t>ж</w:t>
      </w:r>
      <w:r w:rsidR="00E451ED" w:rsidRPr="00021405">
        <w:rPr>
          <w:rFonts w:ascii="Arial" w:hAnsi="Arial" w:cs="Arial"/>
          <w:i/>
          <w:sz w:val="28"/>
          <w:szCs w:val="28"/>
          <w:lang w:val="kk-KZ"/>
        </w:rPr>
        <w:t>.)</w:t>
      </w:r>
      <w:r w:rsidR="00E451ED" w:rsidRPr="00021405">
        <w:rPr>
          <w:rFonts w:ascii="Arial" w:hAnsi="Arial" w:cs="Arial"/>
          <w:sz w:val="28"/>
          <w:szCs w:val="28"/>
          <w:lang w:val="kk-KZ"/>
        </w:rPr>
        <w:t>;</w:t>
      </w:r>
    </w:p>
    <w:p w:rsidR="00E451ED" w:rsidRPr="00021405" w:rsidRDefault="00F76C81" w:rsidP="004E3F47">
      <w:pPr>
        <w:pStyle w:val="a3"/>
        <w:numPr>
          <w:ilvl w:val="0"/>
          <w:numId w:val="5"/>
        </w:numPr>
        <w:jc w:val="both"/>
        <w:rPr>
          <w:rFonts w:ascii="Arial" w:hAnsi="Arial" w:cs="Arial"/>
          <w:sz w:val="28"/>
          <w:szCs w:val="28"/>
          <w:lang w:val="kk-KZ"/>
        </w:rPr>
      </w:pPr>
      <w:r w:rsidRPr="00021405">
        <w:rPr>
          <w:rFonts w:ascii="Arial" w:hAnsi="Arial" w:cs="Arial"/>
          <w:sz w:val="28"/>
          <w:szCs w:val="28"/>
          <w:lang w:val="kk-KZ"/>
        </w:rPr>
        <w:t xml:space="preserve">жұмыскерлердің өзі </w:t>
      </w:r>
      <w:r w:rsidRPr="00021405">
        <w:rPr>
          <w:rFonts w:ascii="Arial" w:hAnsi="Arial" w:cs="Arial"/>
          <w:i/>
          <w:sz w:val="28"/>
          <w:szCs w:val="28"/>
          <w:lang w:val="kk-KZ"/>
        </w:rPr>
        <w:t xml:space="preserve">кірістен </w:t>
      </w:r>
      <w:r w:rsidR="00FB51FE" w:rsidRPr="00021405">
        <w:rPr>
          <w:rFonts w:ascii="Arial" w:hAnsi="Arial" w:cs="Arial"/>
          <w:i/>
          <w:sz w:val="28"/>
          <w:szCs w:val="28"/>
          <w:lang w:val="kk-KZ"/>
        </w:rPr>
        <w:t>(</w:t>
      </w:r>
      <w:r w:rsidR="00E451ED" w:rsidRPr="00021405">
        <w:rPr>
          <w:rFonts w:ascii="Arial" w:hAnsi="Arial" w:cs="Arial"/>
          <w:i/>
          <w:sz w:val="28"/>
          <w:szCs w:val="28"/>
          <w:lang w:val="kk-KZ"/>
        </w:rPr>
        <w:t xml:space="preserve">1% (2019 </w:t>
      </w:r>
      <w:r w:rsidRPr="00021405">
        <w:rPr>
          <w:rFonts w:ascii="Arial" w:hAnsi="Arial" w:cs="Arial"/>
          <w:i/>
          <w:sz w:val="28"/>
          <w:szCs w:val="28"/>
          <w:lang w:val="kk-KZ"/>
        </w:rPr>
        <w:t>ж</w:t>
      </w:r>
      <w:r w:rsidR="00E451ED" w:rsidRPr="00021405">
        <w:rPr>
          <w:rFonts w:ascii="Arial" w:hAnsi="Arial" w:cs="Arial"/>
          <w:i/>
          <w:sz w:val="28"/>
          <w:szCs w:val="28"/>
          <w:lang w:val="kk-KZ"/>
        </w:rPr>
        <w:t xml:space="preserve">.) </w:t>
      </w:r>
      <w:r w:rsidRPr="00021405">
        <w:rPr>
          <w:rFonts w:ascii="Arial" w:hAnsi="Arial" w:cs="Arial"/>
          <w:i/>
          <w:sz w:val="28"/>
          <w:szCs w:val="28"/>
          <w:lang w:val="kk-KZ"/>
        </w:rPr>
        <w:t xml:space="preserve">бастап </w:t>
      </w:r>
      <w:r w:rsidR="00E451ED" w:rsidRPr="00021405">
        <w:rPr>
          <w:rFonts w:ascii="Arial" w:hAnsi="Arial" w:cs="Arial"/>
          <w:i/>
          <w:sz w:val="28"/>
          <w:szCs w:val="28"/>
          <w:lang w:val="kk-KZ"/>
        </w:rPr>
        <w:t xml:space="preserve">2% (2020 </w:t>
      </w:r>
      <w:r w:rsidRPr="00021405">
        <w:rPr>
          <w:rFonts w:ascii="Arial" w:hAnsi="Arial" w:cs="Arial"/>
          <w:i/>
          <w:sz w:val="28"/>
          <w:szCs w:val="28"/>
          <w:lang w:val="kk-KZ"/>
        </w:rPr>
        <w:t>ж</w:t>
      </w:r>
      <w:r w:rsidR="00E451ED" w:rsidRPr="00021405">
        <w:rPr>
          <w:rFonts w:ascii="Arial" w:hAnsi="Arial" w:cs="Arial"/>
          <w:i/>
          <w:sz w:val="28"/>
          <w:szCs w:val="28"/>
          <w:lang w:val="kk-KZ"/>
        </w:rPr>
        <w:t>.)</w:t>
      </w:r>
      <w:r w:rsidR="00E451ED" w:rsidRPr="00021405">
        <w:rPr>
          <w:rFonts w:ascii="Arial" w:hAnsi="Arial" w:cs="Arial"/>
          <w:sz w:val="28"/>
          <w:szCs w:val="28"/>
          <w:lang w:val="kk-KZ"/>
        </w:rPr>
        <w:t>.</w:t>
      </w:r>
    </w:p>
    <w:p w:rsidR="009106D6" w:rsidRPr="00021405" w:rsidRDefault="009106D6" w:rsidP="008253A2">
      <w:pPr>
        <w:pStyle w:val="HTML"/>
        <w:shd w:val="clear" w:color="auto" w:fill="FFFFFF"/>
        <w:ind w:firstLine="709"/>
        <w:jc w:val="both"/>
        <w:rPr>
          <w:rFonts w:ascii="Arial" w:hAnsi="Arial" w:cs="Arial"/>
          <w:sz w:val="28"/>
          <w:szCs w:val="28"/>
          <w:lang w:val="kk-KZ"/>
        </w:rPr>
      </w:pPr>
      <w:r w:rsidRPr="00021405">
        <w:rPr>
          <w:rFonts w:ascii="Arial" w:hAnsi="Arial" w:cs="Arial"/>
          <w:sz w:val="28"/>
          <w:szCs w:val="28"/>
          <w:lang w:val="kk-KZ"/>
        </w:rPr>
        <w:t>«</w:t>
      </w:r>
      <w:r w:rsidR="008253A2" w:rsidRPr="00021405">
        <w:rPr>
          <w:rFonts w:ascii="Arial" w:hAnsi="Arial" w:cs="Arial"/>
          <w:bCs/>
          <w:color w:val="000000"/>
          <w:sz w:val="28"/>
          <w:szCs w:val="28"/>
          <w:lang w:val="kk-KZ"/>
        </w:rPr>
        <w:t>Міндетті әлеуметтік медициналық сақтандыру туралы» Заңның 28-бабының 4-тармағына сәйкес мына азаматтар қорға жарналар төлеуден босатылады</w:t>
      </w:r>
      <w:r w:rsidRPr="00021405">
        <w:rPr>
          <w:rFonts w:ascii="Arial" w:hAnsi="Arial" w:cs="Arial"/>
          <w:sz w:val="28"/>
          <w:szCs w:val="28"/>
          <w:lang w:val="kk-KZ"/>
        </w:rPr>
        <w:t>:</w:t>
      </w:r>
    </w:p>
    <w:p w:rsidR="008253A2" w:rsidRPr="00021405" w:rsidRDefault="009106D6" w:rsidP="008253A2">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1</w:t>
      </w:r>
      <w:r w:rsidR="008253A2" w:rsidRPr="00021405">
        <w:rPr>
          <w:rFonts w:ascii="Arial" w:hAnsi="Arial" w:cs="Arial"/>
          <w:sz w:val="28"/>
          <w:szCs w:val="28"/>
          <w:lang w:val="kk-KZ"/>
        </w:rPr>
        <w:t>) балалар</w:t>
      </w:r>
      <w:r w:rsidRPr="00021405">
        <w:rPr>
          <w:rFonts w:ascii="Arial" w:hAnsi="Arial" w:cs="Arial"/>
          <w:sz w:val="28"/>
          <w:szCs w:val="28"/>
          <w:lang w:val="kk-KZ"/>
        </w:rPr>
        <w:t>;</w:t>
      </w:r>
    </w:p>
    <w:p w:rsidR="008253A2" w:rsidRPr="00021405" w:rsidRDefault="009106D6" w:rsidP="008253A2">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2) </w:t>
      </w:r>
      <w:r w:rsidR="008253A2" w:rsidRPr="00021405">
        <w:rPr>
          <w:rFonts w:ascii="Arial" w:hAnsi="Arial" w:cs="Arial"/>
          <w:color w:val="000000"/>
          <w:sz w:val="28"/>
          <w:szCs w:val="28"/>
          <w:lang w:val="kk-KZ"/>
        </w:rPr>
        <w:t>«Алтын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w:t>
      </w:r>
      <w:r w:rsidRPr="00021405">
        <w:rPr>
          <w:rFonts w:ascii="Arial" w:hAnsi="Arial" w:cs="Arial"/>
          <w:sz w:val="28"/>
          <w:szCs w:val="28"/>
          <w:lang w:val="kk-KZ"/>
        </w:rPr>
        <w:t>;</w:t>
      </w:r>
    </w:p>
    <w:p w:rsidR="009106D6" w:rsidRPr="00021405" w:rsidRDefault="009106D6"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3) </w:t>
      </w:r>
      <w:r w:rsidR="008253A2" w:rsidRPr="00021405">
        <w:rPr>
          <w:rFonts w:ascii="Arial" w:hAnsi="Arial" w:cs="Arial"/>
          <w:color w:val="000000"/>
          <w:sz w:val="28"/>
          <w:szCs w:val="28"/>
          <w:lang w:val="kk-KZ"/>
        </w:rPr>
        <w:t>Ұлы Отан соғысына қатысушылар мен оның мүгедектері</w:t>
      </w:r>
      <w:r w:rsidRPr="00021405">
        <w:rPr>
          <w:rFonts w:ascii="Arial" w:hAnsi="Arial" w:cs="Arial"/>
          <w:sz w:val="28"/>
          <w:szCs w:val="28"/>
          <w:lang w:val="kk-KZ"/>
        </w:rPr>
        <w:t>;</w:t>
      </w:r>
    </w:p>
    <w:p w:rsidR="009106D6" w:rsidRPr="00021405" w:rsidRDefault="009106D6"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4) </w:t>
      </w:r>
      <w:r w:rsidR="008253A2" w:rsidRPr="00021405">
        <w:rPr>
          <w:rFonts w:ascii="Arial" w:hAnsi="Arial" w:cs="Arial"/>
          <w:sz w:val="28"/>
          <w:szCs w:val="28"/>
          <w:lang w:val="kk-KZ"/>
        </w:rPr>
        <w:t>мүгедектер</w:t>
      </w:r>
      <w:r w:rsidRPr="00021405">
        <w:rPr>
          <w:rFonts w:ascii="Arial" w:hAnsi="Arial" w:cs="Arial"/>
          <w:sz w:val="28"/>
          <w:szCs w:val="28"/>
          <w:lang w:val="kk-KZ"/>
        </w:rPr>
        <w:t>;</w:t>
      </w:r>
    </w:p>
    <w:p w:rsidR="006A2307" w:rsidRPr="00021405" w:rsidRDefault="009106D6" w:rsidP="006A2307">
      <w:pPr>
        <w:pStyle w:val="HTML"/>
        <w:shd w:val="clear" w:color="auto" w:fill="FFFFFF"/>
        <w:ind w:firstLine="709"/>
        <w:jc w:val="both"/>
        <w:rPr>
          <w:rFonts w:ascii="Arial" w:hAnsi="Arial" w:cs="Arial"/>
          <w:color w:val="000000"/>
          <w:sz w:val="28"/>
          <w:szCs w:val="28"/>
          <w:lang w:val="kk-KZ"/>
        </w:rPr>
      </w:pPr>
      <w:r w:rsidRPr="00021405">
        <w:rPr>
          <w:rFonts w:ascii="Arial" w:hAnsi="Arial" w:cs="Arial"/>
          <w:sz w:val="28"/>
          <w:szCs w:val="28"/>
          <w:lang w:val="kk-KZ"/>
        </w:rPr>
        <w:t xml:space="preserve">5) </w:t>
      </w:r>
      <w:r w:rsidR="006A2307" w:rsidRPr="00021405">
        <w:rPr>
          <w:rFonts w:ascii="Arial" w:hAnsi="Arial" w:cs="Arial"/>
          <w:color w:val="000000"/>
          <w:sz w:val="28"/>
          <w:szCs w:val="28"/>
          <w:lang w:val="kk-KZ"/>
        </w:rPr>
        <w:t>жұмыссыз ретінде тіркелген адамдар</w:t>
      </w:r>
      <w:r w:rsidRPr="00021405">
        <w:rPr>
          <w:rFonts w:ascii="Arial" w:hAnsi="Arial" w:cs="Arial"/>
          <w:sz w:val="28"/>
          <w:szCs w:val="28"/>
          <w:lang w:val="kk-KZ"/>
        </w:rPr>
        <w:t>;</w:t>
      </w:r>
    </w:p>
    <w:p w:rsidR="006A2307" w:rsidRPr="00021405" w:rsidRDefault="009106D6" w:rsidP="006A230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lastRenderedPageBreak/>
        <w:t xml:space="preserve">6) </w:t>
      </w:r>
      <w:r w:rsidR="006A2307" w:rsidRPr="00021405">
        <w:rPr>
          <w:rFonts w:ascii="Arial" w:hAnsi="Arial" w:cs="Arial"/>
          <w:color w:val="000000"/>
          <w:sz w:val="28"/>
          <w:szCs w:val="28"/>
          <w:lang w:val="kk-KZ"/>
        </w:rPr>
        <w:t>интернат ұйымдарында білім алып және тәрбиеленіп жатқан адамдар</w:t>
      </w:r>
      <w:r w:rsidRPr="00021405">
        <w:rPr>
          <w:rFonts w:ascii="Arial" w:hAnsi="Arial" w:cs="Arial"/>
          <w:sz w:val="28"/>
          <w:szCs w:val="28"/>
          <w:lang w:val="kk-KZ"/>
        </w:rPr>
        <w:t>;</w:t>
      </w:r>
    </w:p>
    <w:p w:rsidR="006A2307" w:rsidRPr="00021405" w:rsidRDefault="009106D6" w:rsidP="006A230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7) </w:t>
      </w:r>
      <w:r w:rsidR="006A2307" w:rsidRPr="00021405">
        <w:rPr>
          <w:rFonts w:ascii="Arial" w:hAnsi="Arial" w:cs="Arial"/>
          <w:color w:val="000000"/>
          <w:sz w:val="28"/>
          <w:szCs w:val="28"/>
          <w:lang w:val="kk-KZ"/>
        </w:rPr>
        <w:t>орта, техникалық және кәсіптік, орта білімнен кейінгі, жоғары білім беру, сондай-ақ резидентура нысанындағы жоғары оқу орнынан кейінгі білім беру ұйымдарында күндізгі оқу нысанында білім алып жатқан адамдар</w:t>
      </w:r>
      <w:r w:rsidRPr="00021405">
        <w:rPr>
          <w:rFonts w:ascii="Arial" w:hAnsi="Arial" w:cs="Arial"/>
          <w:sz w:val="28"/>
          <w:szCs w:val="28"/>
          <w:lang w:val="kk-KZ"/>
        </w:rPr>
        <w:t>;</w:t>
      </w:r>
    </w:p>
    <w:p w:rsidR="009106D6" w:rsidRPr="00021405" w:rsidRDefault="009106D6" w:rsidP="006A230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8) </w:t>
      </w:r>
      <w:r w:rsidR="006A2307" w:rsidRPr="00021405">
        <w:rPr>
          <w:rFonts w:ascii="Arial" w:hAnsi="Arial" w:cs="Arial"/>
          <w:color w:val="000000"/>
          <w:sz w:val="28"/>
          <w:szCs w:val="28"/>
          <w:lang w:val="kk-KZ"/>
        </w:rPr>
        <w:t>бала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r w:rsidRPr="00021405">
        <w:rPr>
          <w:rFonts w:ascii="Arial" w:hAnsi="Arial" w:cs="Arial"/>
          <w:sz w:val="28"/>
          <w:szCs w:val="28"/>
          <w:lang w:val="kk-KZ"/>
        </w:rPr>
        <w:t>;</w:t>
      </w:r>
    </w:p>
    <w:p w:rsidR="009106D6" w:rsidRPr="00021405" w:rsidRDefault="009106D6" w:rsidP="006A2307">
      <w:pPr>
        <w:pStyle w:val="HTML"/>
        <w:shd w:val="clear" w:color="auto" w:fill="FFFFFF"/>
        <w:ind w:firstLine="709"/>
        <w:jc w:val="both"/>
        <w:rPr>
          <w:rFonts w:ascii="Arial" w:hAnsi="Arial" w:cs="Arial"/>
          <w:color w:val="000000"/>
          <w:sz w:val="28"/>
          <w:szCs w:val="28"/>
          <w:lang w:val="kk-KZ"/>
        </w:rPr>
      </w:pPr>
      <w:r w:rsidRPr="00021405">
        <w:rPr>
          <w:rFonts w:ascii="Arial" w:hAnsi="Arial" w:cs="Arial"/>
          <w:sz w:val="28"/>
          <w:szCs w:val="28"/>
          <w:lang w:val="kk-KZ"/>
        </w:rPr>
        <w:t xml:space="preserve">9) </w:t>
      </w:r>
      <w:r w:rsidR="006A2307" w:rsidRPr="00021405">
        <w:rPr>
          <w:rFonts w:ascii="Arial" w:hAnsi="Arial" w:cs="Arial"/>
          <w:color w:val="000000"/>
          <w:sz w:val="28"/>
          <w:szCs w:val="28"/>
          <w:lang w:val="kk-KZ"/>
        </w:rPr>
        <w:t>жұмыс істемейтін жүкті әйелдер, сондай-ақ бала (балалар) үш жасқа толғанға дейін оны (оларды) іс жүзінде тәрбиелеп отырған жұмыс істемейтін адамдар;</w:t>
      </w:r>
    </w:p>
    <w:p w:rsidR="009106D6" w:rsidRPr="00021405" w:rsidRDefault="009106D6"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10) </w:t>
      </w:r>
      <w:r w:rsidR="008253A2" w:rsidRPr="00021405">
        <w:rPr>
          <w:rFonts w:ascii="Arial" w:hAnsi="Arial" w:cs="Arial"/>
          <w:sz w:val="28"/>
          <w:szCs w:val="28"/>
          <w:lang w:val="kk-KZ"/>
        </w:rPr>
        <w:t>зейнеткерлер</w:t>
      </w:r>
      <w:r w:rsidRPr="00021405">
        <w:rPr>
          <w:rFonts w:ascii="Arial" w:hAnsi="Arial" w:cs="Arial"/>
          <w:sz w:val="28"/>
          <w:szCs w:val="28"/>
          <w:lang w:val="kk-KZ"/>
        </w:rPr>
        <w:t>;</w:t>
      </w:r>
    </w:p>
    <w:p w:rsidR="009106D6" w:rsidRPr="00021405" w:rsidRDefault="008253A2"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11) әскери қызметшілер</w:t>
      </w:r>
      <w:r w:rsidR="009106D6" w:rsidRPr="00021405">
        <w:rPr>
          <w:rFonts w:ascii="Arial" w:hAnsi="Arial" w:cs="Arial"/>
          <w:sz w:val="28"/>
          <w:szCs w:val="28"/>
          <w:lang w:val="kk-KZ"/>
        </w:rPr>
        <w:t>;</w:t>
      </w:r>
    </w:p>
    <w:p w:rsidR="009106D6" w:rsidRPr="00021405" w:rsidRDefault="009106D6"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12) </w:t>
      </w:r>
      <w:r w:rsidR="008253A2" w:rsidRPr="00021405">
        <w:rPr>
          <w:rFonts w:ascii="Arial" w:hAnsi="Arial" w:cs="Arial"/>
          <w:sz w:val="28"/>
          <w:szCs w:val="28"/>
          <w:lang w:val="kk-KZ"/>
        </w:rPr>
        <w:t>арна</w:t>
      </w:r>
      <w:r w:rsidR="006A2307" w:rsidRPr="00021405">
        <w:rPr>
          <w:rFonts w:ascii="Arial" w:hAnsi="Arial" w:cs="Arial"/>
          <w:sz w:val="28"/>
          <w:szCs w:val="28"/>
          <w:lang w:val="kk-KZ"/>
        </w:rPr>
        <w:t>улы</w:t>
      </w:r>
      <w:r w:rsidR="008253A2" w:rsidRPr="00021405">
        <w:rPr>
          <w:rFonts w:ascii="Arial" w:hAnsi="Arial" w:cs="Arial"/>
          <w:sz w:val="28"/>
          <w:szCs w:val="28"/>
          <w:lang w:val="kk-KZ"/>
        </w:rPr>
        <w:t xml:space="preserve"> мемлекеттік органдардың қызметкерлері</w:t>
      </w:r>
      <w:r w:rsidRPr="00021405">
        <w:rPr>
          <w:rFonts w:ascii="Arial" w:hAnsi="Arial" w:cs="Arial"/>
          <w:sz w:val="28"/>
          <w:szCs w:val="28"/>
          <w:lang w:val="kk-KZ"/>
        </w:rPr>
        <w:t>;</w:t>
      </w:r>
    </w:p>
    <w:p w:rsidR="006A2307" w:rsidRPr="00021405" w:rsidRDefault="009106D6" w:rsidP="006A230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13) </w:t>
      </w:r>
      <w:r w:rsidR="008253A2" w:rsidRPr="00021405">
        <w:rPr>
          <w:rFonts w:ascii="Arial" w:hAnsi="Arial" w:cs="Arial"/>
          <w:sz w:val="28"/>
          <w:szCs w:val="28"/>
          <w:lang w:val="kk-KZ"/>
        </w:rPr>
        <w:t>құқық қорғау органдарының қызметкерлері</w:t>
      </w:r>
      <w:r w:rsidRPr="00021405">
        <w:rPr>
          <w:rFonts w:ascii="Arial" w:hAnsi="Arial" w:cs="Arial"/>
          <w:sz w:val="28"/>
          <w:szCs w:val="28"/>
          <w:lang w:val="kk-KZ"/>
        </w:rPr>
        <w:t>;</w:t>
      </w:r>
    </w:p>
    <w:p w:rsidR="006A2307" w:rsidRPr="00021405" w:rsidRDefault="009106D6" w:rsidP="006A230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14) </w:t>
      </w:r>
      <w:r w:rsidR="006A2307" w:rsidRPr="00021405">
        <w:rPr>
          <w:rFonts w:ascii="Arial" w:hAnsi="Arial" w:cs="Arial"/>
          <w:color w:val="000000"/>
          <w:sz w:val="28"/>
          <w:szCs w:val="28"/>
          <w:lang w:val="kk-KZ"/>
        </w:rPr>
        <w:t>қылмыстық-атқару (пенитенциарлық) жүйесі мекемелерінде (қауіпсіздігі барынша төмен мекемелерді қоспағанда) сот үкімі бойынша жазасын өтеп жүрген адамдар</w:t>
      </w:r>
      <w:r w:rsidRPr="00021405">
        <w:rPr>
          <w:rFonts w:ascii="Arial" w:hAnsi="Arial" w:cs="Arial"/>
          <w:sz w:val="28"/>
          <w:szCs w:val="28"/>
          <w:lang w:val="kk-KZ"/>
        </w:rPr>
        <w:t>;</w:t>
      </w:r>
    </w:p>
    <w:p w:rsidR="009106D6" w:rsidRPr="00021405" w:rsidRDefault="009106D6" w:rsidP="006A230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15) </w:t>
      </w:r>
      <w:r w:rsidR="006A2307" w:rsidRPr="00021405">
        <w:rPr>
          <w:rFonts w:ascii="Arial" w:hAnsi="Arial" w:cs="Arial"/>
          <w:color w:val="000000"/>
          <w:sz w:val="28"/>
          <w:szCs w:val="28"/>
          <w:lang w:val="kk-KZ"/>
        </w:rPr>
        <w:t>уақытша ұстау изоляторларындағы және тергеу изоляторларындағы адамдар</w:t>
      </w:r>
      <w:r w:rsidRPr="00021405">
        <w:rPr>
          <w:rFonts w:ascii="Arial" w:hAnsi="Arial" w:cs="Arial"/>
          <w:sz w:val="28"/>
          <w:szCs w:val="28"/>
          <w:lang w:val="kk-KZ"/>
        </w:rPr>
        <w:t>.</w:t>
      </w:r>
    </w:p>
    <w:p w:rsidR="009106D6" w:rsidRPr="00021405" w:rsidRDefault="00A55BE4"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Бұл ретте</w:t>
      </w:r>
      <w:r w:rsidR="00362E59" w:rsidRPr="00021405">
        <w:rPr>
          <w:rFonts w:ascii="Arial" w:hAnsi="Arial" w:cs="Arial"/>
          <w:sz w:val="28"/>
          <w:szCs w:val="28"/>
          <w:lang w:val="kk-KZ"/>
        </w:rPr>
        <w:t xml:space="preserve"> мемлекет</w:t>
      </w:r>
      <w:r w:rsidRPr="00021405">
        <w:rPr>
          <w:rFonts w:ascii="Arial" w:hAnsi="Arial" w:cs="Arial"/>
          <w:sz w:val="28"/>
          <w:szCs w:val="28"/>
          <w:lang w:val="kk-KZ"/>
        </w:rPr>
        <w:t xml:space="preserve"> әскери қызметшілер, арнаулы мемлекеттік органдардың қызметкерлері, құқық қорғау органдарының қызметкерлері үшін</w:t>
      </w:r>
      <w:r w:rsidR="00362E59" w:rsidRPr="00021405">
        <w:rPr>
          <w:rFonts w:ascii="Arial" w:hAnsi="Arial" w:cs="Arial"/>
          <w:sz w:val="28"/>
          <w:szCs w:val="28"/>
          <w:lang w:val="kk-KZ"/>
        </w:rPr>
        <w:t xml:space="preserve"> жарналарды аудармайды: азаматтардың бұл санаттары ведомстволық желінің мекемелерінде қызмет көрсетуді ал</w:t>
      </w:r>
      <w:r w:rsidR="00320C2D" w:rsidRPr="00021405">
        <w:rPr>
          <w:rFonts w:ascii="Arial" w:hAnsi="Arial" w:cs="Arial"/>
          <w:sz w:val="28"/>
          <w:szCs w:val="28"/>
          <w:lang w:val="kk-KZ"/>
        </w:rPr>
        <w:t xml:space="preserve">уын жалғастыратын болады. </w:t>
      </w:r>
    </w:p>
    <w:p w:rsidR="009106D6" w:rsidRPr="00021405" w:rsidRDefault="002A0292" w:rsidP="009106D6">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Заңның 27-бабының 3-тармағына сәйкес </w:t>
      </w:r>
      <w:r w:rsidR="00FB51FE" w:rsidRPr="00021405">
        <w:rPr>
          <w:rFonts w:ascii="Arial" w:hAnsi="Arial" w:cs="Arial"/>
          <w:sz w:val="28"/>
          <w:szCs w:val="28"/>
          <w:lang w:val="kk-KZ"/>
        </w:rPr>
        <w:t xml:space="preserve">жұмыс берушілер жоғарыда көрсетілген азаматтар үшін </w:t>
      </w:r>
      <w:r w:rsidRPr="00021405">
        <w:rPr>
          <w:rFonts w:ascii="Arial" w:hAnsi="Arial" w:cs="Arial"/>
          <w:sz w:val="28"/>
          <w:szCs w:val="28"/>
          <w:lang w:val="kk-KZ"/>
        </w:rPr>
        <w:t xml:space="preserve">аударымдарды төлеуден босатылады.  </w:t>
      </w:r>
    </w:p>
    <w:p w:rsidR="00A93571" w:rsidRPr="00021405" w:rsidRDefault="002A0292"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Медициналық әлеуметтік сақтандыру қоры (</w:t>
      </w:r>
      <w:r w:rsidR="002B2085">
        <w:rPr>
          <w:rFonts w:ascii="Arial" w:hAnsi="Arial" w:cs="Arial"/>
          <w:sz w:val="28"/>
          <w:szCs w:val="28"/>
          <w:lang w:val="kk-KZ"/>
        </w:rPr>
        <w:t>ӘМСҚ</w:t>
      </w:r>
      <w:r w:rsidRPr="00021405">
        <w:rPr>
          <w:rFonts w:ascii="Arial" w:hAnsi="Arial" w:cs="Arial"/>
          <w:sz w:val="28"/>
          <w:szCs w:val="28"/>
          <w:lang w:val="kk-KZ"/>
        </w:rPr>
        <w:t xml:space="preserve">)  2016 жылғы </w:t>
      </w:r>
      <w:r w:rsidR="00FB51FE" w:rsidRPr="00021405">
        <w:rPr>
          <w:rFonts w:ascii="Arial" w:hAnsi="Arial" w:cs="Arial"/>
          <w:sz w:val="28"/>
          <w:szCs w:val="28"/>
          <w:lang w:val="kk-KZ"/>
        </w:rPr>
        <w:t xml:space="preserve">   </w:t>
      </w:r>
      <w:r w:rsidRPr="00021405">
        <w:rPr>
          <w:rFonts w:ascii="Arial" w:hAnsi="Arial" w:cs="Arial"/>
          <w:sz w:val="28"/>
          <w:szCs w:val="28"/>
          <w:lang w:val="kk-KZ"/>
        </w:rPr>
        <w:t xml:space="preserve">1 шілдеден бастап жұмыс істейтін болады және </w:t>
      </w:r>
      <w:r w:rsidR="008253A2" w:rsidRPr="00021405">
        <w:rPr>
          <w:rFonts w:ascii="Arial" w:hAnsi="Arial" w:cs="Arial"/>
          <w:sz w:val="28"/>
          <w:szCs w:val="28"/>
          <w:lang w:val="kk-KZ"/>
        </w:rPr>
        <w:t xml:space="preserve">ТМККК жөніндегі қаржы операторының және МӘМС жөніндегі стратегиялық сатып алушының функцияларын орындайтын болады.  </w:t>
      </w:r>
    </w:p>
    <w:p w:rsidR="002C6EEC" w:rsidRPr="00021405" w:rsidRDefault="00320C2D" w:rsidP="0017707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МӘМС негізгі функцияларының бірі қорға қаражатты шоғырландыратын болады. Әлемдік тәжірибе көрсетіп отырғандай, әртүрлі елдерді қаражаттың түсімін жинауды</w:t>
      </w:r>
      <w:r w:rsidR="00FB51FE" w:rsidRPr="00021405">
        <w:rPr>
          <w:rFonts w:ascii="Arial" w:hAnsi="Arial" w:cs="Arial"/>
          <w:sz w:val="28"/>
          <w:szCs w:val="28"/>
          <w:lang w:val="kk-KZ"/>
        </w:rPr>
        <w:t xml:space="preserve"> және бақылауды</w:t>
      </w:r>
      <w:r w:rsidRPr="00021405">
        <w:rPr>
          <w:rFonts w:ascii="Arial" w:hAnsi="Arial" w:cs="Arial"/>
          <w:sz w:val="28"/>
          <w:szCs w:val="28"/>
          <w:lang w:val="kk-KZ"/>
        </w:rPr>
        <w:t xml:space="preserve"> </w:t>
      </w:r>
      <w:r w:rsidR="00FB51FE" w:rsidRPr="00021405">
        <w:rPr>
          <w:rFonts w:ascii="Arial" w:hAnsi="Arial" w:cs="Arial"/>
          <w:sz w:val="28"/>
          <w:szCs w:val="28"/>
          <w:lang w:val="kk-KZ"/>
        </w:rPr>
        <w:t>әр</w:t>
      </w:r>
      <w:r w:rsidRPr="00021405">
        <w:rPr>
          <w:rFonts w:ascii="Arial" w:hAnsi="Arial" w:cs="Arial"/>
          <w:sz w:val="28"/>
          <w:szCs w:val="28"/>
          <w:lang w:val="kk-KZ"/>
        </w:rPr>
        <w:t>түрлі</w:t>
      </w:r>
      <w:r w:rsidR="00FB51FE" w:rsidRPr="00021405">
        <w:rPr>
          <w:rFonts w:ascii="Arial" w:hAnsi="Arial" w:cs="Arial"/>
          <w:sz w:val="28"/>
          <w:szCs w:val="28"/>
          <w:lang w:val="kk-KZ"/>
        </w:rPr>
        <w:t xml:space="preserve"> </w:t>
      </w:r>
      <w:r w:rsidRPr="00021405">
        <w:rPr>
          <w:rFonts w:ascii="Arial" w:hAnsi="Arial" w:cs="Arial"/>
          <w:sz w:val="28"/>
          <w:szCs w:val="28"/>
          <w:lang w:val="kk-KZ"/>
        </w:rPr>
        <w:t xml:space="preserve">жүзеге асырады. Венгрияда, Словенияда, Эстонияда және Латвияда мұны салық қызметтері жасайды. Литва мен Польшада МӘМС қорларына одан әрі аударумен әлеуметтік сақтандырудың мемлекеттік қорлары. </w:t>
      </w:r>
      <w:r w:rsidR="002A0292" w:rsidRPr="00021405">
        <w:rPr>
          <w:rFonts w:ascii="Arial" w:hAnsi="Arial" w:cs="Arial"/>
          <w:sz w:val="28"/>
          <w:szCs w:val="28"/>
          <w:lang w:val="kk-KZ"/>
        </w:rPr>
        <w:t>Германия</w:t>
      </w:r>
      <w:r w:rsidR="002C6EEC" w:rsidRPr="00021405">
        <w:rPr>
          <w:rFonts w:ascii="Arial" w:hAnsi="Arial" w:cs="Arial"/>
          <w:sz w:val="28"/>
          <w:szCs w:val="28"/>
          <w:lang w:val="kk-KZ"/>
        </w:rPr>
        <w:t>, Молдов</w:t>
      </w:r>
      <w:r w:rsidR="002A0292" w:rsidRPr="00021405">
        <w:rPr>
          <w:rFonts w:ascii="Arial" w:hAnsi="Arial" w:cs="Arial"/>
          <w:sz w:val="28"/>
          <w:szCs w:val="28"/>
          <w:lang w:val="kk-KZ"/>
        </w:rPr>
        <w:t xml:space="preserve">а мен Словенияда МӘМС Қорларының өздері жарналарды жинайды.  </w:t>
      </w:r>
    </w:p>
    <w:p w:rsidR="002C6EEC" w:rsidRPr="00021405" w:rsidRDefault="002A0292" w:rsidP="0017707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Бұл ретте осы елдердің бәрінде түсімдерге бақылауды салық қызметтері жүзег</w:t>
      </w:r>
      <w:r w:rsidR="00FB51FE" w:rsidRPr="00021405">
        <w:rPr>
          <w:rFonts w:ascii="Arial" w:hAnsi="Arial" w:cs="Arial"/>
          <w:sz w:val="28"/>
          <w:szCs w:val="28"/>
          <w:lang w:val="kk-KZ"/>
        </w:rPr>
        <w:t>е асыратыны өзіне тән ерекшелік</w:t>
      </w:r>
      <w:r w:rsidRPr="00021405">
        <w:rPr>
          <w:rFonts w:ascii="Arial" w:hAnsi="Arial" w:cs="Arial"/>
          <w:sz w:val="28"/>
          <w:szCs w:val="28"/>
          <w:lang w:val="kk-KZ"/>
        </w:rPr>
        <w:t xml:space="preserve">.  </w:t>
      </w:r>
    </w:p>
    <w:p w:rsidR="00DE64D8" w:rsidRPr="00021405" w:rsidRDefault="002A0292" w:rsidP="00C44210">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Қазақстанда </w:t>
      </w:r>
      <w:r w:rsidR="00C44210" w:rsidRPr="00021405">
        <w:rPr>
          <w:rFonts w:ascii="Arial" w:hAnsi="Arial" w:cs="Arial"/>
          <w:sz w:val="28"/>
          <w:szCs w:val="28"/>
          <w:lang w:val="kk-KZ"/>
        </w:rPr>
        <w:t xml:space="preserve">МӘС қоры жұмыскерлер мен жұмыс берушілер тарапынан жарналар мен аударымдарды, сондай-ақ ТМККК үшін нысаналы трансферттерді шоғырландыратын болады.  </w:t>
      </w:r>
    </w:p>
    <w:p w:rsidR="00C44210" w:rsidRPr="00021405" w:rsidRDefault="00C44210" w:rsidP="00C44210">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lastRenderedPageBreak/>
        <w:t>Жергілікті бюджеттен бұрыннан қаржыландырылатын мед</w:t>
      </w:r>
      <w:r w:rsidR="00FB51FE" w:rsidRPr="00021405">
        <w:rPr>
          <w:rFonts w:ascii="Arial" w:hAnsi="Arial" w:cs="Arial"/>
          <w:sz w:val="28"/>
          <w:szCs w:val="28"/>
          <w:lang w:val="kk-KZ"/>
        </w:rPr>
        <w:t xml:space="preserve">ициналық </w:t>
      </w:r>
      <w:r w:rsidRPr="00021405">
        <w:rPr>
          <w:rFonts w:ascii="Arial" w:hAnsi="Arial" w:cs="Arial"/>
          <w:sz w:val="28"/>
          <w:szCs w:val="28"/>
          <w:lang w:val="kk-KZ"/>
        </w:rPr>
        <w:t>көмек түрлерінің басым бөлігі қорға берілетін болады – бұл рәсімдердің бірлігі мен сапасын қамтамасыз етеді және бюджетаралық қатынастар бөлігінде (алып қоюлар мен мақсатты жәрдем) Бюджет кодексіне өзгерістер енгізуді талап етеді.</w:t>
      </w:r>
    </w:p>
    <w:p w:rsidR="00DE64D8" w:rsidRPr="00021405" w:rsidRDefault="00C44210" w:rsidP="00FB5B12">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 </w:t>
      </w:r>
      <w:r w:rsidR="00FB5B12" w:rsidRPr="00021405">
        <w:rPr>
          <w:rFonts w:ascii="Arial" w:hAnsi="Arial" w:cs="Arial"/>
          <w:sz w:val="28"/>
          <w:szCs w:val="28"/>
          <w:lang w:val="kk-KZ"/>
        </w:rPr>
        <w:t xml:space="preserve">Қазақстанда қазірдің өзінде қолданылып жүрген практикаға сәйкес </w:t>
      </w:r>
      <w:r w:rsidR="002B2085">
        <w:rPr>
          <w:rFonts w:ascii="Arial" w:hAnsi="Arial" w:cs="Arial"/>
          <w:sz w:val="28"/>
          <w:szCs w:val="28"/>
          <w:lang w:val="kk-KZ"/>
        </w:rPr>
        <w:t>ӘМСҚ</w:t>
      </w:r>
      <w:r w:rsidR="00FB5B12" w:rsidRPr="00021405">
        <w:rPr>
          <w:rFonts w:ascii="Arial" w:hAnsi="Arial" w:cs="Arial"/>
          <w:sz w:val="28"/>
          <w:szCs w:val="28"/>
          <w:lang w:val="kk-KZ"/>
        </w:rPr>
        <w:t xml:space="preserve"> түсімдерін бақылауды Мемлекеттік кірістер комитетіне бекіту ұсынылады – мұндай тәсілдеме қоғамдық сақтандырудың міндетті жүйесі бар көптеген елдерде қолданылып жүр.</w:t>
      </w:r>
    </w:p>
    <w:p w:rsidR="00DE64D8" w:rsidRPr="00021405" w:rsidRDefault="00FB5B12" w:rsidP="0017707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Сондай-ақ бұл жарналарды – ең аз әкімшілік шығыстар мен үлкен тиімділіктің қайталама желісін құрмай, салынған және жұмыс істеп тұрған жүйені сақтауға мүмкіндік береді.  </w:t>
      </w:r>
    </w:p>
    <w:p w:rsidR="00177077" w:rsidRPr="00021405" w:rsidRDefault="00FB51FE" w:rsidP="0017707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Дербес </w:t>
      </w:r>
      <w:r w:rsidR="002A0292" w:rsidRPr="00021405">
        <w:rPr>
          <w:rFonts w:ascii="Arial" w:hAnsi="Arial" w:cs="Arial"/>
          <w:sz w:val="28"/>
          <w:szCs w:val="28"/>
          <w:lang w:val="kk-KZ"/>
        </w:rPr>
        <w:t xml:space="preserve">ұйым ретінде мемлекеттік корпорация барлық түсімдердің атауландырылған есебін жүргізетін болады.  </w:t>
      </w:r>
    </w:p>
    <w:p w:rsidR="00DE64D8" w:rsidRPr="00021405" w:rsidRDefault="00FB5B12" w:rsidP="00177077">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Қажетті мәліметтерді ұсына отырып Мемлекеттік кірістер комитеті және Мемлекеттік корпорация</w:t>
      </w:r>
      <w:r w:rsidR="00FB51FE" w:rsidRPr="00021405">
        <w:rPr>
          <w:rFonts w:ascii="Arial" w:hAnsi="Arial" w:cs="Arial"/>
          <w:sz w:val="28"/>
          <w:szCs w:val="28"/>
          <w:lang w:val="kk-KZ"/>
        </w:rPr>
        <w:t>ның</w:t>
      </w:r>
      <w:r w:rsidRPr="00021405">
        <w:rPr>
          <w:rFonts w:ascii="Arial" w:hAnsi="Arial" w:cs="Arial"/>
          <w:sz w:val="28"/>
          <w:szCs w:val="28"/>
          <w:lang w:val="kk-KZ"/>
        </w:rPr>
        <w:t xml:space="preserve"> арасында ақпарат алмасу  күнделікті негізде жүзеге асырылатын болады – ол үшін  қордағы аударымдар мен жарналардың атауландырылған есебі бойынша МКК ақпараттық жүйелерін пысықтау (бақылау және мониторинг үшін) және тиісті аударымдар кезінде бірыңғай төлем құжаттарын қалыптастыру қажет. </w:t>
      </w:r>
    </w:p>
    <w:p w:rsidR="00177077" w:rsidRPr="00021405" w:rsidRDefault="00FB5B12"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Көптеген шетелдерде МӘС денсаулық сақтауды қаржыландырудың негізгі көзі болып табылмайды. Бұл ретте  мемлекет іс жүзінде МӘС бар барлық елдерде мемлекеттік бюджеттен алынатын шығыстарды қаржыландыруды өзіне қалдырады, мысалы, Германияда, бұл қоғамдық денсаулық сақтауға, білім беруге, ғылымға, қарулы құрылымдардың медициналық қызметтерін қамтуға арналған шығыстар, күрделі инвестициялар </w:t>
      </w:r>
      <w:r w:rsidR="00FB51FE" w:rsidRPr="00021405">
        <w:rPr>
          <w:rFonts w:ascii="Arial" w:hAnsi="Arial" w:cs="Arial"/>
          <w:sz w:val="28"/>
          <w:szCs w:val="28"/>
          <w:lang w:val="kk-KZ"/>
        </w:rPr>
        <w:t>мен</w:t>
      </w:r>
      <w:r w:rsidRPr="00021405">
        <w:rPr>
          <w:rFonts w:ascii="Arial" w:hAnsi="Arial" w:cs="Arial"/>
          <w:sz w:val="28"/>
          <w:szCs w:val="28"/>
          <w:lang w:val="kk-KZ"/>
        </w:rPr>
        <w:t xml:space="preserve"> пайдалану шығыстары, олар денсаулық сақтауға арналған жалпы шығыстардың шамамен </w:t>
      </w:r>
      <w:r w:rsidR="00E33B56" w:rsidRPr="00021405">
        <w:rPr>
          <w:rFonts w:ascii="Arial" w:hAnsi="Arial" w:cs="Arial"/>
          <w:sz w:val="28"/>
          <w:szCs w:val="28"/>
          <w:lang w:val="kk-KZ"/>
        </w:rPr>
        <w:t>11%</w:t>
      </w:r>
      <w:r w:rsidRPr="00021405">
        <w:rPr>
          <w:rFonts w:ascii="Arial" w:hAnsi="Arial" w:cs="Arial"/>
          <w:sz w:val="28"/>
          <w:szCs w:val="28"/>
          <w:lang w:val="kk-KZ"/>
        </w:rPr>
        <w:t>-ын құрайды.</w:t>
      </w:r>
    </w:p>
    <w:p w:rsidR="00E33B56" w:rsidRPr="00021405" w:rsidRDefault="00AA05DF"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Осылайша, ҚР-да МӘМС қаржыландыру құрылымының болжамы жалпы салықтар есебінен </w:t>
      </w:r>
      <w:r w:rsidR="00FB5B12" w:rsidRPr="00021405">
        <w:rPr>
          <w:rFonts w:ascii="Arial" w:hAnsi="Arial" w:cs="Arial"/>
          <w:sz w:val="28"/>
          <w:szCs w:val="28"/>
          <w:lang w:val="kk-KZ"/>
        </w:rPr>
        <w:t xml:space="preserve">(МБ-дан </w:t>
      </w:r>
      <w:r w:rsidR="00097CAC" w:rsidRPr="00021405">
        <w:rPr>
          <w:rFonts w:ascii="Arial" w:hAnsi="Arial" w:cs="Arial"/>
          <w:sz w:val="28"/>
          <w:szCs w:val="28"/>
          <w:lang w:val="kk-KZ"/>
        </w:rPr>
        <w:t>ТМККК-ге</w:t>
      </w:r>
      <w:r w:rsidR="00FB5B12" w:rsidRPr="00021405">
        <w:rPr>
          <w:rFonts w:ascii="Arial" w:hAnsi="Arial" w:cs="Arial"/>
          <w:sz w:val="28"/>
          <w:szCs w:val="28"/>
          <w:lang w:val="kk-KZ"/>
        </w:rPr>
        <w:t xml:space="preserve">) 2017 жылы </w:t>
      </w:r>
      <w:r w:rsidR="00E33B56" w:rsidRPr="00021405">
        <w:rPr>
          <w:rFonts w:ascii="Arial" w:hAnsi="Arial" w:cs="Arial"/>
          <w:sz w:val="28"/>
          <w:szCs w:val="28"/>
          <w:lang w:val="kk-KZ"/>
        </w:rPr>
        <w:t>32%</w:t>
      </w:r>
      <w:r w:rsidR="00FB5B12" w:rsidRPr="00021405">
        <w:rPr>
          <w:rFonts w:ascii="Arial" w:hAnsi="Arial" w:cs="Arial"/>
          <w:sz w:val="28"/>
          <w:szCs w:val="28"/>
          <w:lang w:val="kk-KZ"/>
        </w:rPr>
        <w:t>-дан 2020 жылға қарай</w:t>
      </w:r>
      <w:r w:rsidR="00E33B56" w:rsidRPr="00021405">
        <w:rPr>
          <w:rFonts w:ascii="Arial" w:hAnsi="Arial" w:cs="Arial"/>
          <w:sz w:val="28"/>
          <w:szCs w:val="28"/>
          <w:lang w:val="kk-KZ"/>
        </w:rPr>
        <w:t xml:space="preserve"> 10%</w:t>
      </w:r>
      <w:r w:rsidR="00FB5B12" w:rsidRPr="00021405">
        <w:rPr>
          <w:rFonts w:ascii="Arial" w:hAnsi="Arial" w:cs="Arial"/>
          <w:sz w:val="28"/>
          <w:szCs w:val="28"/>
          <w:lang w:val="kk-KZ"/>
        </w:rPr>
        <w:t>-ға дейін</w:t>
      </w:r>
      <w:r w:rsidR="00097CAC" w:rsidRPr="00021405">
        <w:rPr>
          <w:rFonts w:ascii="Arial" w:hAnsi="Arial" w:cs="Arial"/>
          <w:sz w:val="28"/>
          <w:szCs w:val="28"/>
          <w:lang w:val="kk-KZ"/>
        </w:rPr>
        <w:t xml:space="preserve"> қаржыландыруды кезең-кезеңмен азайтуды</w:t>
      </w:r>
      <w:r w:rsidR="00FB5B12" w:rsidRPr="00021405">
        <w:rPr>
          <w:rFonts w:ascii="Arial" w:hAnsi="Arial" w:cs="Arial"/>
          <w:sz w:val="28"/>
          <w:szCs w:val="28"/>
          <w:lang w:val="kk-KZ"/>
        </w:rPr>
        <w:t>, МӘМС жарналар</w:t>
      </w:r>
      <w:r w:rsidR="00FB51FE" w:rsidRPr="00021405">
        <w:rPr>
          <w:rFonts w:ascii="Arial" w:hAnsi="Arial" w:cs="Arial"/>
          <w:sz w:val="28"/>
          <w:szCs w:val="28"/>
          <w:lang w:val="kk-KZ"/>
        </w:rPr>
        <w:t>дың</w:t>
      </w:r>
      <w:r w:rsidR="00FB5B12" w:rsidRPr="00021405">
        <w:rPr>
          <w:rFonts w:ascii="Arial" w:hAnsi="Arial" w:cs="Arial"/>
          <w:sz w:val="28"/>
          <w:szCs w:val="28"/>
          <w:lang w:val="kk-KZ"/>
        </w:rPr>
        <w:t xml:space="preserve"> есебінен түсімдер мен жарналарды 2017 жылы </w:t>
      </w:r>
      <w:r w:rsidR="00E33B56" w:rsidRPr="00021405">
        <w:rPr>
          <w:rFonts w:ascii="Arial" w:hAnsi="Arial" w:cs="Arial"/>
          <w:sz w:val="28"/>
          <w:szCs w:val="28"/>
          <w:lang w:val="kk-KZ"/>
        </w:rPr>
        <w:t>28%</w:t>
      </w:r>
      <w:r w:rsidR="00FB5B12" w:rsidRPr="00021405">
        <w:rPr>
          <w:rFonts w:ascii="Arial" w:hAnsi="Arial" w:cs="Arial"/>
          <w:sz w:val="28"/>
          <w:szCs w:val="28"/>
          <w:lang w:val="kk-KZ"/>
        </w:rPr>
        <w:t xml:space="preserve">-дан 2020 жылға қарай </w:t>
      </w:r>
      <w:r w:rsidR="00E33B56" w:rsidRPr="00021405">
        <w:rPr>
          <w:rFonts w:ascii="Arial" w:hAnsi="Arial" w:cs="Arial"/>
          <w:sz w:val="28"/>
          <w:szCs w:val="28"/>
          <w:lang w:val="kk-KZ"/>
        </w:rPr>
        <w:t>62%</w:t>
      </w:r>
      <w:r w:rsidR="00FB5B12" w:rsidRPr="00021405">
        <w:rPr>
          <w:rFonts w:ascii="Arial" w:hAnsi="Arial" w:cs="Arial"/>
          <w:sz w:val="28"/>
          <w:szCs w:val="28"/>
          <w:lang w:val="kk-KZ"/>
        </w:rPr>
        <w:t>-ға дейін ұлғайту</w:t>
      </w:r>
      <w:r w:rsidR="00097CAC" w:rsidRPr="00021405">
        <w:rPr>
          <w:rFonts w:ascii="Arial" w:hAnsi="Arial" w:cs="Arial"/>
          <w:sz w:val="28"/>
          <w:szCs w:val="28"/>
          <w:lang w:val="kk-KZ"/>
        </w:rPr>
        <w:t>ды көздейді</w:t>
      </w:r>
      <w:r w:rsidR="00E33B56" w:rsidRPr="00021405">
        <w:rPr>
          <w:rFonts w:ascii="Arial" w:hAnsi="Arial" w:cs="Arial"/>
          <w:sz w:val="28"/>
          <w:szCs w:val="28"/>
          <w:lang w:val="kk-KZ"/>
        </w:rPr>
        <w:t>.</w:t>
      </w:r>
      <w:r w:rsidRPr="00021405">
        <w:rPr>
          <w:rFonts w:ascii="Arial" w:hAnsi="Arial" w:cs="Arial"/>
          <w:sz w:val="28"/>
          <w:szCs w:val="28"/>
          <w:lang w:val="kk-KZ"/>
        </w:rPr>
        <w:t xml:space="preserve"> Мұның бәрі 2017 жылы </w:t>
      </w:r>
      <w:r w:rsidR="00E33B56" w:rsidRPr="00021405">
        <w:rPr>
          <w:rFonts w:ascii="Arial" w:hAnsi="Arial" w:cs="Arial"/>
          <w:sz w:val="28"/>
          <w:szCs w:val="28"/>
          <w:lang w:val="kk-KZ"/>
        </w:rPr>
        <w:t xml:space="preserve"> 36%</w:t>
      </w:r>
      <w:r w:rsidRPr="00021405">
        <w:rPr>
          <w:rFonts w:ascii="Arial" w:hAnsi="Arial" w:cs="Arial"/>
          <w:sz w:val="28"/>
          <w:szCs w:val="28"/>
          <w:lang w:val="kk-KZ"/>
        </w:rPr>
        <w:t xml:space="preserve">-дан бастап 2020 жылға қарай </w:t>
      </w:r>
      <w:r w:rsidR="00E33B56" w:rsidRPr="00021405">
        <w:rPr>
          <w:rFonts w:ascii="Arial" w:hAnsi="Arial" w:cs="Arial"/>
          <w:sz w:val="28"/>
          <w:szCs w:val="28"/>
          <w:lang w:val="kk-KZ"/>
        </w:rPr>
        <w:t>25%</w:t>
      </w:r>
      <w:r w:rsidRPr="00021405">
        <w:rPr>
          <w:rFonts w:ascii="Arial" w:hAnsi="Arial" w:cs="Arial"/>
          <w:sz w:val="28"/>
          <w:szCs w:val="28"/>
          <w:lang w:val="kk-KZ"/>
        </w:rPr>
        <w:t xml:space="preserve">-ға дейін азаюы тиіс халықтың жеке төлемдеріне әсерін тигізеді.  </w:t>
      </w:r>
    </w:p>
    <w:p w:rsidR="00177077" w:rsidRPr="00021405" w:rsidRDefault="006278C7"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Медициналық қызметтер</w:t>
      </w:r>
      <w:r w:rsidR="002A0292" w:rsidRPr="00021405">
        <w:rPr>
          <w:rFonts w:ascii="Arial" w:hAnsi="Arial" w:cs="Arial"/>
          <w:sz w:val="28"/>
          <w:szCs w:val="28"/>
          <w:lang w:val="kk-KZ"/>
        </w:rPr>
        <w:t xml:space="preserve"> пакеті МӘМС</w:t>
      </w:r>
      <w:r w:rsidR="00FB51FE" w:rsidRPr="00021405">
        <w:rPr>
          <w:rFonts w:ascii="Arial" w:hAnsi="Arial" w:cs="Arial"/>
          <w:sz w:val="28"/>
          <w:szCs w:val="28"/>
          <w:lang w:val="kk-KZ"/>
        </w:rPr>
        <w:t>-тің</w:t>
      </w:r>
      <w:r w:rsidR="002A0292" w:rsidRPr="00021405">
        <w:rPr>
          <w:rFonts w:ascii="Arial" w:hAnsi="Arial" w:cs="Arial"/>
          <w:sz w:val="28"/>
          <w:szCs w:val="28"/>
          <w:lang w:val="kk-KZ"/>
        </w:rPr>
        <w:t xml:space="preserve"> басты </w:t>
      </w:r>
      <w:r w:rsidR="00811B78">
        <w:rPr>
          <w:rFonts w:ascii="Arial" w:hAnsi="Arial" w:cs="Arial"/>
          <w:sz w:val="28"/>
          <w:szCs w:val="28"/>
          <w:lang w:val="kk-KZ"/>
        </w:rPr>
        <w:t>компоненті</w:t>
      </w:r>
      <w:r w:rsidR="002A0292" w:rsidRPr="00021405">
        <w:rPr>
          <w:rFonts w:ascii="Arial" w:hAnsi="Arial" w:cs="Arial"/>
          <w:sz w:val="28"/>
          <w:szCs w:val="28"/>
          <w:lang w:val="kk-KZ"/>
        </w:rPr>
        <w:t xml:space="preserve"> болып табылады. </w:t>
      </w:r>
    </w:p>
    <w:p w:rsidR="00E33B56" w:rsidRPr="00021405" w:rsidRDefault="002A0292"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Әлемдік тәжірибе әр</w:t>
      </w:r>
      <w:r w:rsidR="00FB51FE" w:rsidRPr="00021405">
        <w:rPr>
          <w:rFonts w:ascii="Arial" w:hAnsi="Arial" w:cs="Arial"/>
          <w:sz w:val="28"/>
          <w:szCs w:val="28"/>
          <w:lang w:val="kk-KZ"/>
        </w:rPr>
        <w:t>бір</w:t>
      </w:r>
      <w:r w:rsidRPr="00021405">
        <w:rPr>
          <w:rFonts w:ascii="Arial" w:hAnsi="Arial" w:cs="Arial"/>
          <w:sz w:val="28"/>
          <w:szCs w:val="28"/>
          <w:lang w:val="kk-KZ"/>
        </w:rPr>
        <w:t xml:space="preserve"> елдің өз елдерінің мүмкіндіктері мен ерекшеліктерін негізге ала отырып, қызметтер пакеттерін қалыптастыратындығын көрсетеді.  </w:t>
      </w:r>
    </w:p>
    <w:p w:rsidR="00E33B56" w:rsidRPr="00021405" w:rsidRDefault="00AA05DF"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Германияда МӘС есебінен бірыңғай және кең пакет б</w:t>
      </w:r>
      <w:r w:rsidR="00FB51FE" w:rsidRPr="00021405">
        <w:rPr>
          <w:rFonts w:ascii="Arial" w:hAnsi="Arial" w:cs="Arial"/>
          <w:sz w:val="28"/>
          <w:szCs w:val="28"/>
          <w:lang w:val="kk-KZ"/>
        </w:rPr>
        <w:t>ар. Бұл ретте жылына 49,5 мың Еу</w:t>
      </w:r>
      <w:r w:rsidRPr="00021405">
        <w:rPr>
          <w:rFonts w:ascii="Arial" w:hAnsi="Arial" w:cs="Arial"/>
          <w:sz w:val="28"/>
          <w:szCs w:val="28"/>
          <w:lang w:val="kk-KZ"/>
        </w:rPr>
        <w:t xml:space="preserve">ро (бұл ел халқының 11%-ы) астам табысы бар адамның құқығына жеке сақтандырудың баламалы пакеті бар.  Литвада, Польшада, Венгрияда және Молдовада  барлық </w:t>
      </w:r>
      <w:r w:rsidRPr="00021405">
        <w:rPr>
          <w:rFonts w:ascii="Arial" w:hAnsi="Arial" w:cs="Arial"/>
          <w:sz w:val="28"/>
          <w:szCs w:val="28"/>
          <w:lang w:val="kk-KZ"/>
        </w:rPr>
        <w:lastRenderedPageBreak/>
        <w:t xml:space="preserve">сақтандырылған МӘМС үшін кең бірыңғай пакет қолданылады. ЕМС осы елдерде ең аз рөлді атқарады. </w:t>
      </w:r>
    </w:p>
    <w:p w:rsidR="00E33B56" w:rsidRPr="00021405" w:rsidRDefault="00AA05DF"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Нидерландының МӘМС шеңберінде екі пакеті бар:  </w:t>
      </w:r>
      <w:r w:rsidR="00721481" w:rsidRPr="00021405">
        <w:rPr>
          <w:rFonts w:ascii="Arial" w:hAnsi="Arial" w:cs="Arial"/>
          <w:sz w:val="28"/>
          <w:szCs w:val="28"/>
          <w:lang w:val="kk-KZ"/>
        </w:rPr>
        <w:t>барлық халық үшін стандартты пакет және созылмалы аурулар жағдайына, күтіміне және т.с.с. егде жастағы адамдар үшін қосымша пакет</w:t>
      </w:r>
      <w:r w:rsidR="00E33B56" w:rsidRPr="00021405">
        <w:rPr>
          <w:rFonts w:ascii="Arial" w:hAnsi="Arial" w:cs="Arial"/>
          <w:sz w:val="28"/>
          <w:szCs w:val="28"/>
          <w:lang w:val="kk-KZ"/>
        </w:rPr>
        <w:t>.</w:t>
      </w:r>
    </w:p>
    <w:p w:rsidR="00137E3D" w:rsidRPr="00021405" w:rsidRDefault="00721481"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Ресейде </w:t>
      </w:r>
      <w:r w:rsidR="00C8020C" w:rsidRPr="00021405">
        <w:rPr>
          <w:rFonts w:ascii="Arial" w:hAnsi="Arial" w:cs="Arial"/>
          <w:sz w:val="28"/>
          <w:szCs w:val="28"/>
          <w:lang w:val="kk-KZ"/>
        </w:rPr>
        <w:t>барлық азаматта</w:t>
      </w:r>
      <w:r w:rsidR="00FB51FE" w:rsidRPr="00021405">
        <w:rPr>
          <w:rFonts w:ascii="Arial" w:hAnsi="Arial" w:cs="Arial"/>
          <w:sz w:val="28"/>
          <w:szCs w:val="28"/>
          <w:lang w:val="kk-KZ"/>
        </w:rPr>
        <w:t>р үшін мемлекет кепілдік берген</w:t>
      </w:r>
      <w:r w:rsidR="00C8020C" w:rsidRPr="00021405">
        <w:rPr>
          <w:rFonts w:ascii="Arial" w:hAnsi="Arial" w:cs="Arial"/>
          <w:sz w:val="28"/>
          <w:szCs w:val="28"/>
          <w:lang w:val="kk-KZ"/>
        </w:rPr>
        <w:t xml:space="preserve"> пакет және сақтандырылған азаматтар үшін ММС шеңберінде базалық пакет қабылданды. </w:t>
      </w:r>
    </w:p>
    <w:p w:rsidR="00137E3D" w:rsidRPr="00021405" w:rsidRDefault="00C8020C"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Конституция</w:t>
      </w:r>
      <w:r w:rsidR="00FB51FE" w:rsidRPr="00021405">
        <w:rPr>
          <w:rFonts w:ascii="Arial" w:hAnsi="Arial" w:cs="Arial"/>
          <w:sz w:val="28"/>
          <w:szCs w:val="28"/>
          <w:lang w:val="kk-KZ"/>
        </w:rPr>
        <w:t>ның</w:t>
      </w:r>
      <w:r w:rsidRPr="00021405">
        <w:rPr>
          <w:rFonts w:ascii="Arial" w:hAnsi="Arial" w:cs="Arial"/>
          <w:sz w:val="28"/>
          <w:szCs w:val="28"/>
          <w:lang w:val="kk-KZ"/>
        </w:rPr>
        <w:t xml:space="preserve"> нормаларына сүйене отырып Қазақстанда мыналар айқындалды: барлық халық үшін ТМККК пакеті және сақтандырылған адамдар үшін МӘМС пакеті. </w:t>
      </w:r>
    </w:p>
    <w:p w:rsidR="00137E3D" w:rsidRPr="00021405" w:rsidRDefault="00C8020C" w:rsidP="00C8020C">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Әлемнің көптеген елдерінде көрсетілетін қызметтердің пакеттері әлеуметтік м</w:t>
      </w:r>
      <w:r w:rsidR="00FB51FE" w:rsidRPr="00021405">
        <w:rPr>
          <w:rFonts w:ascii="Arial" w:hAnsi="Arial" w:cs="Arial"/>
          <w:sz w:val="28"/>
          <w:szCs w:val="28"/>
          <w:lang w:val="kk-KZ"/>
        </w:rPr>
        <w:t>әні</w:t>
      </w:r>
      <w:r w:rsidRPr="00021405">
        <w:rPr>
          <w:rFonts w:ascii="Arial" w:hAnsi="Arial" w:cs="Arial"/>
          <w:sz w:val="28"/>
          <w:szCs w:val="28"/>
          <w:lang w:val="kk-KZ"/>
        </w:rPr>
        <w:t xml:space="preserve"> бар ауруларды қамтиды. Бұл ретте олар  </w:t>
      </w:r>
      <w:r w:rsidR="00021405">
        <w:rPr>
          <w:rFonts w:ascii="Arial" w:hAnsi="Arial" w:cs="Arial"/>
          <w:sz w:val="28"/>
          <w:szCs w:val="28"/>
          <w:lang w:val="kk-KZ"/>
        </w:rPr>
        <w:t>ӘМА</w:t>
      </w:r>
      <w:r w:rsidRPr="00021405">
        <w:rPr>
          <w:rFonts w:ascii="Arial" w:hAnsi="Arial" w:cs="Arial"/>
          <w:sz w:val="28"/>
          <w:szCs w:val="28"/>
          <w:lang w:val="kk-KZ"/>
        </w:rPr>
        <w:t xml:space="preserve">  кейбір елдерінде жеке тізбемен бөлінді. Германия мен Францияда </w:t>
      </w:r>
      <w:r w:rsidR="00021405">
        <w:rPr>
          <w:rFonts w:ascii="Arial" w:hAnsi="Arial" w:cs="Arial"/>
          <w:sz w:val="28"/>
          <w:szCs w:val="28"/>
          <w:lang w:val="kk-KZ"/>
        </w:rPr>
        <w:t>ӘМА</w:t>
      </w:r>
      <w:r w:rsidRPr="00021405">
        <w:rPr>
          <w:rFonts w:ascii="Arial" w:hAnsi="Arial" w:cs="Arial"/>
          <w:sz w:val="28"/>
          <w:szCs w:val="28"/>
          <w:lang w:val="kk-KZ"/>
        </w:rPr>
        <w:t xml:space="preserve"> жеке тізімнің бар екендігі туралы деректер жоқ.  Литвада жеке тізім жоқ, алайда олар МӘМС пакетіне МӘМС автоматты түрде </w:t>
      </w:r>
      <w:r w:rsidR="00DC3759" w:rsidRPr="00021405">
        <w:rPr>
          <w:rFonts w:ascii="Arial" w:hAnsi="Arial" w:cs="Arial"/>
          <w:sz w:val="28"/>
          <w:szCs w:val="28"/>
          <w:lang w:val="kk-KZ"/>
        </w:rPr>
        <w:t xml:space="preserve"> с</w:t>
      </w:r>
      <w:r w:rsidRPr="00021405">
        <w:rPr>
          <w:rFonts w:ascii="Arial" w:hAnsi="Arial" w:cs="Arial"/>
          <w:sz w:val="28"/>
          <w:szCs w:val="28"/>
          <w:lang w:val="kk-KZ"/>
        </w:rPr>
        <w:t xml:space="preserve">ақтандырылған болып табылатын науқастардың қауіпті жұқтыратын ауруларының тізімі </w:t>
      </w:r>
      <w:r w:rsidR="00DC3759" w:rsidRPr="00021405">
        <w:rPr>
          <w:rFonts w:ascii="Arial" w:hAnsi="Arial" w:cs="Arial"/>
          <w:sz w:val="28"/>
          <w:szCs w:val="28"/>
          <w:lang w:val="kk-KZ"/>
        </w:rPr>
        <w:t xml:space="preserve">енгізілген,  мұнда 14 нозология енгізілген. </w:t>
      </w:r>
    </w:p>
    <w:p w:rsidR="00C11D0B" w:rsidRPr="00021405" w:rsidRDefault="00DC3759"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Ресейде </w:t>
      </w:r>
      <w:r w:rsidR="00021405">
        <w:rPr>
          <w:rFonts w:ascii="Arial" w:hAnsi="Arial" w:cs="Arial"/>
          <w:sz w:val="28"/>
          <w:szCs w:val="28"/>
          <w:lang w:val="kk-KZ"/>
        </w:rPr>
        <w:t>ӘМА</w:t>
      </w:r>
      <w:r w:rsidRPr="00021405">
        <w:rPr>
          <w:rFonts w:ascii="Arial" w:hAnsi="Arial" w:cs="Arial"/>
          <w:sz w:val="28"/>
          <w:szCs w:val="28"/>
          <w:lang w:val="kk-KZ"/>
        </w:rPr>
        <w:t xml:space="preserve"> тізіміне 9 ауру және ерекше қауіпті 15 аурудың жеке тізімі кіреді.  </w:t>
      </w:r>
      <w:r w:rsidR="00C11D0B" w:rsidRPr="00021405">
        <w:rPr>
          <w:rFonts w:ascii="Arial" w:hAnsi="Arial" w:cs="Arial"/>
          <w:sz w:val="28"/>
          <w:szCs w:val="28"/>
          <w:lang w:val="kk-KZ"/>
        </w:rPr>
        <w:t>Беларуси</w:t>
      </w:r>
      <w:r w:rsidRPr="00021405">
        <w:rPr>
          <w:rFonts w:ascii="Arial" w:hAnsi="Arial" w:cs="Arial"/>
          <w:sz w:val="28"/>
          <w:szCs w:val="28"/>
          <w:lang w:val="kk-KZ"/>
        </w:rPr>
        <w:t xml:space="preserve">яда </w:t>
      </w:r>
      <w:r w:rsidR="00021405">
        <w:rPr>
          <w:rFonts w:ascii="Arial" w:hAnsi="Arial" w:cs="Arial"/>
          <w:sz w:val="28"/>
          <w:szCs w:val="28"/>
          <w:lang w:val="kk-KZ"/>
        </w:rPr>
        <w:t>ӘМА</w:t>
      </w:r>
      <w:r w:rsidRPr="00021405">
        <w:rPr>
          <w:rFonts w:ascii="Arial" w:hAnsi="Arial" w:cs="Arial"/>
          <w:sz w:val="28"/>
          <w:szCs w:val="28"/>
          <w:lang w:val="kk-KZ"/>
        </w:rPr>
        <w:t xml:space="preserve"> тізімі жоқ, 6 нозологиядан тұратын қауіпті жұқпалы аурулардың тізімі бар.  Біздің елде тізімнің екеуі де бар: </w:t>
      </w:r>
      <w:r w:rsidR="00021405">
        <w:rPr>
          <w:rFonts w:ascii="Arial" w:hAnsi="Arial" w:cs="Arial"/>
          <w:sz w:val="28"/>
          <w:szCs w:val="28"/>
          <w:lang w:val="kk-KZ"/>
        </w:rPr>
        <w:t>ӘМА</w:t>
      </w:r>
      <w:r w:rsidRPr="00021405">
        <w:rPr>
          <w:rFonts w:ascii="Arial" w:hAnsi="Arial" w:cs="Arial"/>
          <w:sz w:val="28"/>
          <w:szCs w:val="28"/>
          <w:lang w:val="kk-KZ"/>
        </w:rPr>
        <w:t xml:space="preserve"> – 12 ауру</w:t>
      </w:r>
      <w:r w:rsidR="00C11D0B" w:rsidRPr="00021405">
        <w:rPr>
          <w:rFonts w:ascii="Arial" w:hAnsi="Arial" w:cs="Arial"/>
          <w:sz w:val="28"/>
          <w:szCs w:val="28"/>
          <w:lang w:val="kk-KZ"/>
        </w:rPr>
        <w:t xml:space="preserve"> </w:t>
      </w:r>
      <w:r w:rsidRPr="00021405">
        <w:rPr>
          <w:rFonts w:ascii="Arial" w:hAnsi="Arial" w:cs="Arial"/>
          <w:sz w:val="28"/>
          <w:szCs w:val="28"/>
          <w:lang w:val="kk-KZ"/>
        </w:rPr>
        <w:t xml:space="preserve">және </w:t>
      </w:r>
      <w:r w:rsidR="00811B78">
        <w:rPr>
          <w:rFonts w:ascii="Arial" w:hAnsi="Arial" w:cs="Arial"/>
          <w:sz w:val="28"/>
          <w:szCs w:val="28"/>
          <w:lang w:val="kk-KZ"/>
        </w:rPr>
        <w:t>АҚА</w:t>
      </w:r>
      <w:r w:rsidRPr="00021405">
        <w:rPr>
          <w:rFonts w:ascii="Arial" w:hAnsi="Arial" w:cs="Arial"/>
          <w:sz w:val="28"/>
          <w:szCs w:val="28"/>
          <w:lang w:val="kk-KZ"/>
        </w:rPr>
        <w:t xml:space="preserve"> – 15 ауру</w:t>
      </w:r>
      <w:r w:rsidR="00C11D0B" w:rsidRPr="00021405">
        <w:rPr>
          <w:rFonts w:ascii="Arial" w:hAnsi="Arial" w:cs="Arial"/>
          <w:sz w:val="28"/>
          <w:szCs w:val="28"/>
          <w:lang w:val="kk-KZ"/>
        </w:rPr>
        <w:t xml:space="preserve">. </w:t>
      </w:r>
      <w:r w:rsidRPr="00021405">
        <w:rPr>
          <w:rFonts w:ascii="Arial" w:hAnsi="Arial" w:cs="Arial"/>
          <w:sz w:val="28"/>
          <w:szCs w:val="28"/>
          <w:lang w:val="kk-KZ"/>
        </w:rPr>
        <w:t>МӘМС</w:t>
      </w:r>
      <w:r w:rsidR="00FB51FE" w:rsidRPr="00021405">
        <w:rPr>
          <w:rFonts w:ascii="Arial" w:hAnsi="Arial" w:cs="Arial"/>
          <w:sz w:val="28"/>
          <w:szCs w:val="28"/>
          <w:lang w:val="kk-KZ"/>
        </w:rPr>
        <w:t xml:space="preserve"> шеңберінде әлеуметтік мәні</w:t>
      </w:r>
      <w:r w:rsidRPr="00021405">
        <w:rPr>
          <w:rFonts w:ascii="Arial" w:hAnsi="Arial" w:cs="Arial"/>
          <w:sz w:val="28"/>
          <w:szCs w:val="28"/>
          <w:lang w:val="kk-KZ"/>
        </w:rPr>
        <w:t xml:space="preserve"> бар ауруларды МӘМС пакетіне кезең-кезеңмен қосу болжанып отыр.  Қазіргі уақытта мұның бәрі ТМККК тізбесіне енгізілген.  </w:t>
      </w:r>
    </w:p>
    <w:p w:rsidR="008B736A" w:rsidRPr="00021405" w:rsidRDefault="00DC3759"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Жіті мәселелердің бірі азаматтарға шұғыл медициналық көмек көрсету болып табылады. </w:t>
      </w:r>
    </w:p>
    <w:p w:rsidR="008B736A" w:rsidRPr="00021405" w:rsidRDefault="00DC3759" w:rsidP="00DC3759">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Қазіргі уақытта ҚР-да ТМККК шеңберінде шұғыл медициналық көмек көрсетілетін көрсеткіштер (ауруларға да және зардап шеккендерге де) </w:t>
      </w:r>
      <w:r w:rsidR="00FB51FE" w:rsidRPr="00021405">
        <w:rPr>
          <w:rFonts w:ascii="Arial" w:hAnsi="Arial" w:cs="Arial"/>
          <w:sz w:val="28"/>
          <w:szCs w:val="28"/>
          <w:lang w:val="kk-KZ"/>
        </w:rPr>
        <w:t>тізбесі бар.  Алайда, МӘМС енгіз</w:t>
      </w:r>
      <w:r w:rsidRPr="00021405">
        <w:rPr>
          <w:rFonts w:ascii="Arial" w:hAnsi="Arial" w:cs="Arial"/>
          <w:sz w:val="28"/>
          <w:szCs w:val="28"/>
          <w:lang w:val="kk-KZ"/>
        </w:rPr>
        <w:t>умен шұғыл көмек жағдайлары (асқынған аурулар, созылмалы аурулардың өршуі, босанулар, жарақаттар және т.с.с.) халықаралық оң тәжірибеге сүйене отырып, мемлекеттік бюджет</w:t>
      </w:r>
      <w:r w:rsidR="00FB51FE" w:rsidRPr="00021405">
        <w:rPr>
          <w:rFonts w:ascii="Arial" w:hAnsi="Arial" w:cs="Arial"/>
          <w:sz w:val="28"/>
          <w:szCs w:val="28"/>
          <w:lang w:val="kk-KZ"/>
        </w:rPr>
        <w:t>тің</w:t>
      </w:r>
      <w:r w:rsidRPr="00021405">
        <w:rPr>
          <w:rFonts w:ascii="Arial" w:hAnsi="Arial" w:cs="Arial"/>
          <w:sz w:val="28"/>
          <w:szCs w:val="28"/>
          <w:lang w:val="kk-KZ"/>
        </w:rPr>
        <w:t xml:space="preserve"> есебінен өтелетін болады.  </w:t>
      </w:r>
    </w:p>
    <w:p w:rsidR="008B736A" w:rsidRPr="00021405" w:rsidRDefault="00097CAC"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МӘМС шеңберінде медициналық көмектің түрлерін қайта бөлу экономикалық белсенді емес </w:t>
      </w:r>
      <w:r w:rsidR="00FB51FE" w:rsidRPr="00021405">
        <w:rPr>
          <w:rFonts w:ascii="Arial" w:hAnsi="Arial" w:cs="Arial"/>
          <w:sz w:val="28"/>
          <w:szCs w:val="28"/>
          <w:lang w:val="kk-KZ"/>
        </w:rPr>
        <w:t>халық үшін мемлекеттің жарналардың</w:t>
      </w:r>
      <w:r w:rsidRPr="00021405">
        <w:rPr>
          <w:rFonts w:ascii="Arial" w:hAnsi="Arial" w:cs="Arial"/>
          <w:sz w:val="28"/>
          <w:szCs w:val="28"/>
          <w:lang w:val="kk-KZ"/>
        </w:rPr>
        <w:t xml:space="preserve"> мөлшерлерін кезең-кезеңмен жоғарыл</w:t>
      </w:r>
      <w:r w:rsidR="00FB51FE" w:rsidRPr="00021405">
        <w:rPr>
          <w:rFonts w:ascii="Arial" w:hAnsi="Arial" w:cs="Arial"/>
          <w:sz w:val="28"/>
          <w:szCs w:val="28"/>
          <w:lang w:val="kk-KZ"/>
        </w:rPr>
        <w:t xml:space="preserve">атуын ескере отырып </w:t>
      </w:r>
      <w:r w:rsidR="00811B78">
        <w:rPr>
          <w:rFonts w:ascii="Arial" w:hAnsi="Arial" w:cs="Arial"/>
          <w:sz w:val="28"/>
          <w:szCs w:val="28"/>
          <w:lang w:val="kk-KZ"/>
        </w:rPr>
        <w:t xml:space="preserve">                </w:t>
      </w:r>
      <w:r w:rsidR="00FB51FE" w:rsidRPr="00021405">
        <w:rPr>
          <w:rFonts w:ascii="Arial" w:hAnsi="Arial" w:cs="Arial"/>
          <w:sz w:val="28"/>
          <w:szCs w:val="28"/>
          <w:lang w:val="kk-KZ"/>
        </w:rPr>
        <w:t>ТМККК-да</w:t>
      </w:r>
      <w:r w:rsidRPr="00021405">
        <w:rPr>
          <w:rFonts w:ascii="Arial" w:hAnsi="Arial" w:cs="Arial"/>
          <w:sz w:val="28"/>
          <w:szCs w:val="28"/>
          <w:lang w:val="kk-KZ"/>
        </w:rPr>
        <w:t xml:space="preserve">н МӘС-ке жүзеге асырылатын болады.  </w:t>
      </w:r>
    </w:p>
    <w:p w:rsidR="008B736A" w:rsidRPr="00021405" w:rsidRDefault="00097CAC" w:rsidP="00097CAC">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Бұл ретте 2017-2019 жылдар аралығында бірінші кезеңде мемлекеттік бюджет</w:t>
      </w:r>
      <w:r w:rsidR="00FB51FE" w:rsidRPr="00021405">
        <w:rPr>
          <w:rFonts w:ascii="Arial" w:hAnsi="Arial" w:cs="Arial"/>
          <w:sz w:val="28"/>
          <w:szCs w:val="28"/>
          <w:lang w:val="kk-KZ"/>
        </w:rPr>
        <w:t>тің</w:t>
      </w:r>
      <w:r w:rsidRPr="00021405">
        <w:rPr>
          <w:rFonts w:ascii="Arial" w:hAnsi="Arial" w:cs="Arial"/>
          <w:sz w:val="28"/>
          <w:szCs w:val="28"/>
          <w:lang w:val="kk-KZ"/>
        </w:rPr>
        <w:t xml:space="preserve"> есебінен өнім</w:t>
      </w:r>
      <w:r w:rsidR="00FB51FE" w:rsidRPr="00021405">
        <w:rPr>
          <w:rFonts w:ascii="Arial" w:hAnsi="Arial" w:cs="Arial"/>
          <w:sz w:val="28"/>
          <w:szCs w:val="28"/>
          <w:lang w:val="kk-KZ"/>
        </w:rPr>
        <w:t>сіз</w:t>
      </w:r>
      <w:r w:rsidRPr="00021405">
        <w:rPr>
          <w:rFonts w:ascii="Arial" w:hAnsi="Arial" w:cs="Arial"/>
          <w:sz w:val="28"/>
          <w:szCs w:val="28"/>
          <w:lang w:val="kk-KZ"/>
        </w:rPr>
        <w:t xml:space="preserve"> жұмыспен қамтылған халық үшін </w:t>
      </w:r>
      <w:r w:rsidR="00FB51FE" w:rsidRPr="00021405">
        <w:rPr>
          <w:rFonts w:ascii="Arial" w:hAnsi="Arial" w:cs="Arial"/>
          <w:sz w:val="28"/>
          <w:szCs w:val="28"/>
          <w:lang w:val="kk-KZ"/>
        </w:rPr>
        <w:t>амбулаториялық</w:t>
      </w:r>
      <w:r w:rsidRPr="00021405">
        <w:rPr>
          <w:rFonts w:ascii="Arial" w:hAnsi="Arial" w:cs="Arial"/>
          <w:sz w:val="28"/>
          <w:szCs w:val="28"/>
          <w:lang w:val="kk-KZ"/>
        </w:rPr>
        <w:t>-емханалық көмек ұсынылады және әлеуметтік м</w:t>
      </w:r>
      <w:r w:rsidR="00FB51FE" w:rsidRPr="00021405">
        <w:rPr>
          <w:rFonts w:ascii="Arial" w:hAnsi="Arial" w:cs="Arial"/>
          <w:sz w:val="28"/>
          <w:szCs w:val="28"/>
          <w:lang w:val="kk-KZ"/>
        </w:rPr>
        <w:t>әні</w:t>
      </w:r>
      <w:r w:rsidRPr="00021405">
        <w:rPr>
          <w:rFonts w:ascii="Arial" w:hAnsi="Arial" w:cs="Arial"/>
          <w:sz w:val="28"/>
          <w:szCs w:val="28"/>
          <w:lang w:val="kk-KZ"/>
        </w:rPr>
        <w:t xml:space="preserve"> бар аурулардың 10 түрі ТМККК-ден МӘМС-ке өтеді.  </w:t>
      </w:r>
    </w:p>
    <w:p w:rsidR="008B736A" w:rsidRPr="00021405" w:rsidRDefault="00097CAC"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2019 жылдан бастап азаматтардың кірістері мен шығыстарын барлық жерде декларациялауды енгізе отырып МӘМС жүйесіне қойылатын талаптар күшейтілетін болады.  Азаматтардың өздері МӘС-ке жарналарды төлей бастайды </w:t>
      </w:r>
      <w:r w:rsidR="00BB77FD" w:rsidRPr="00021405">
        <w:rPr>
          <w:rFonts w:ascii="Arial" w:hAnsi="Arial" w:cs="Arial"/>
          <w:sz w:val="28"/>
          <w:szCs w:val="28"/>
          <w:lang w:val="kk-KZ"/>
        </w:rPr>
        <w:t xml:space="preserve">(2019 </w:t>
      </w:r>
      <w:r w:rsidRPr="00021405">
        <w:rPr>
          <w:rFonts w:ascii="Arial" w:hAnsi="Arial" w:cs="Arial"/>
          <w:sz w:val="28"/>
          <w:szCs w:val="28"/>
          <w:lang w:val="kk-KZ"/>
        </w:rPr>
        <w:t>ж</w:t>
      </w:r>
      <w:r w:rsidR="00BB77FD" w:rsidRPr="00021405">
        <w:rPr>
          <w:rFonts w:ascii="Arial" w:hAnsi="Arial" w:cs="Arial"/>
          <w:sz w:val="28"/>
          <w:szCs w:val="28"/>
          <w:lang w:val="kk-KZ"/>
        </w:rPr>
        <w:t xml:space="preserve">. </w:t>
      </w:r>
      <w:r w:rsidRPr="00021405">
        <w:rPr>
          <w:rFonts w:ascii="Arial" w:hAnsi="Arial" w:cs="Arial"/>
          <w:sz w:val="28"/>
          <w:szCs w:val="28"/>
          <w:lang w:val="kk-KZ"/>
        </w:rPr>
        <w:t xml:space="preserve">– кірістен </w:t>
      </w:r>
      <w:r w:rsidR="00811B78">
        <w:rPr>
          <w:rFonts w:ascii="Arial" w:hAnsi="Arial" w:cs="Arial"/>
          <w:sz w:val="28"/>
          <w:szCs w:val="28"/>
          <w:lang w:val="kk-KZ"/>
        </w:rPr>
        <w:t xml:space="preserve">                       </w:t>
      </w:r>
      <w:r w:rsidR="00BB77FD" w:rsidRPr="00021405">
        <w:rPr>
          <w:rFonts w:ascii="Arial" w:hAnsi="Arial" w:cs="Arial"/>
          <w:sz w:val="28"/>
          <w:szCs w:val="28"/>
          <w:lang w:val="kk-KZ"/>
        </w:rPr>
        <w:t xml:space="preserve">1%,  </w:t>
      </w:r>
      <w:r w:rsidR="00811B78">
        <w:rPr>
          <w:rFonts w:ascii="Arial" w:hAnsi="Arial" w:cs="Arial"/>
          <w:sz w:val="28"/>
          <w:szCs w:val="28"/>
          <w:lang w:val="kk-KZ"/>
        </w:rPr>
        <w:t xml:space="preserve">            </w:t>
      </w:r>
      <w:r w:rsidR="00BB77FD" w:rsidRPr="00021405">
        <w:rPr>
          <w:rFonts w:ascii="Arial" w:hAnsi="Arial" w:cs="Arial"/>
          <w:sz w:val="28"/>
          <w:szCs w:val="28"/>
          <w:lang w:val="kk-KZ"/>
        </w:rPr>
        <w:t xml:space="preserve">2020 </w:t>
      </w:r>
      <w:r w:rsidRPr="00021405">
        <w:rPr>
          <w:rFonts w:ascii="Arial" w:hAnsi="Arial" w:cs="Arial"/>
          <w:sz w:val="28"/>
          <w:szCs w:val="28"/>
          <w:lang w:val="kk-KZ"/>
        </w:rPr>
        <w:t>ж</w:t>
      </w:r>
      <w:r w:rsidR="00BB77FD" w:rsidRPr="00021405">
        <w:rPr>
          <w:rFonts w:ascii="Arial" w:hAnsi="Arial" w:cs="Arial"/>
          <w:sz w:val="28"/>
          <w:szCs w:val="28"/>
          <w:lang w:val="kk-KZ"/>
        </w:rPr>
        <w:t>. – 2%).</w:t>
      </w:r>
      <w:r w:rsidR="009546F3" w:rsidRPr="00021405">
        <w:rPr>
          <w:rFonts w:ascii="Arial" w:hAnsi="Arial" w:cs="Arial"/>
          <w:sz w:val="28"/>
          <w:szCs w:val="28"/>
          <w:lang w:val="kk-KZ"/>
        </w:rPr>
        <w:t xml:space="preserve"> Бұл азаматтарды олардың өз денсаулығына жауапкершілігін арттыруға ынталандырады. Бұл ретте мемлекет </w:t>
      </w:r>
      <w:r w:rsidR="009546F3" w:rsidRPr="00021405">
        <w:rPr>
          <w:rFonts w:ascii="Arial" w:hAnsi="Arial" w:cs="Arial"/>
          <w:sz w:val="28"/>
          <w:szCs w:val="28"/>
          <w:lang w:val="kk-KZ"/>
        </w:rPr>
        <w:lastRenderedPageBreak/>
        <w:t xml:space="preserve">сақтандырылған азаматтар үшін МӘМС пакетін кезең-кезеңмен кеңейтетін болады. </w:t>
      </w:r>
    </w:p>
    <w:p w:rsidR="00BB77FD" w:rsidRPr="00021405" w:rsidRDefault="00DC3759"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Медициналық қызметтерді сатып алу қалай өзгереді</w:t>
      </w:r>
      <w:r w:rsidR="00BB77FD" w:rsidRPr="00021405">
        <w:rPr>
          <w:rFonts w:ascii="Arial" w:hAnsi="Arial" w:cs="Arial"/>
          <w:sz w:val="28"/>
          <w:szCs w:val="28"/>
          <w:lang w:val="kk-KZ"/>
        </w:rPr>
        <w:t>?</w:t>
      </w:r>
    </w:p>
    <w:p w:rsidR="00452979" w:rsidRPr="00021405" w:rsidRDefault="00FB51FE" w:rsidP="00452979">
      <w:pPr>
        <w:pStyle w:val="a3"/>
        <w:spacing w:after="0" w:line="240" w:lineRule="auto"/>
        <w:ind w:left="0" w:firstLine="709"/>
        <w:jc w:val="both"/>
        <w:rPr>
          <w:rFonts w:ascii="Arial" w:hAnsi="Arial" w:cs="Arial"/>
          <w:sz w:val="28"/>
          <w:szCs w:val="28"/>
          <w:lang w:val="kk-KZ"/>
        </w:rPr>
      </w:pPr>
      <w:r w:rsidRPr="00021405">
        <w:rPr>
          <w:rFonts w:ascii="Arial" w:hAnsi="Arial" w:cs="Arial"/>
          <w:b/>
          <w:bCs/>
          <w:sz w:val="28"/>
          <w:szCs w:val="28"/>
          <w:lang w:val="kk-KZ"/>
        </w:rPr>
        <w:t>Қазіргі таңда</w:t>
      </w:r>
      <w:r w:rsidR="009546F3" w:rsidRPr="00021405">
        <w:rPr>
          <w:rFonts w:ascii="Arial" w:hAnsi="Arial" w:cs="Arial"/>
          <w:b/>
          <w:bCs/>
          <w:sz w:val="28"/>
          <w:szCs w:val="28"/>
          <w:lang w:val="kk-KZ"/>
        </w:rPr>
        <w:t xml:space="preserve"> </w:t>
      </w:r>
      <w:r w:rsidR="009546F3" w:rsidRPr="00021405">
        <w:rPr>
          <w:rFonts w:ascii="Arial" w:hAnsi="Arial" w:cs="Arial"/>
          <w:bCs/>
          <w:sz w:val="28"/>
          <w:szCs w:val="28"/>
          <w:lang w:val="kk-KZ"/>
        </w:rPr>
        <w:t>Медициналық қызмет</w:t>
      </w:r>
      <w:r w:rsidR="005E4ACA" w:rsidRPr="00021405">
        <w:rPr>
          <w:rFonts w:ascii="Arial" w:hAnsi="Arial" w:cs="Arial"/>
          <w:bCs/>
          <w:sz w:val="28"/>
          <w:szCs w:val="28"/>
          <w:lang w:val="kk-KZ"/>
        </w:rPr>
        <w:t>к</w:t>
      </w:r>
      <w:r w:rsidR="009546F3" w:rsidRPr="00021405">
        <w:rPr>
          <w:rFonts w:ascii="Arial" w:hAnsi="Arial" w:cs="Arial"/>
          <w:bCs/>
          <w:sz w:val="28"/>
          <w:szCs w:val="28"/>
          <w:lang w:val="kk-KZ"/>
        </w:rPr>
        <w:t>е ақы төлеу комитеті бірыңғай төлеуші ретінде шығады. Мұның артықшылығы мыналар болып табылады</w:t>
      </w:r>
      <w:r w:rsidR="00452979" w:rsidRPr="00021405">
        <w:rPr>
          <w:rFonts w:ascii="Arial" w:hAnsi="Arial" w:cs="Arial"/>
          <w:bCs/>
          <w:sz w:val="28"/>
          <w:szCs w:val="28"/>
          <w:lang w:val="kk-KZ"/>
        </w:rPr>
        <w:t>:</w:t>
      </w:r>
    </w:p>
    <w:p w:rsidR="00B63352" w:rsidRPr="00021405" w:rsidRDefault="005E4ACA"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БҰДЖ</w:t>
      </w:r>
      <w:r w:rsidR="009546F3" w:rsidRPr="00021405">
        <w:rPr>
          <w:rFonts w:ascii="Arial" w:hAnsi="Arial" w:cs="Arial"/>
          <w:sz w:val="28"/>
          <w:szCs w:val="28"/>
          <w:lang w:val="kk-KZ"/>
        </w:rPr>
        <w:t xml:space="preserve"> шеңберінде медициналық қызметтерді сатып алу бойынша бірыңғай қағидалар</w:t>
      </w:r>
    </w:p>
    <w:p w:rsidR="00B63352" w:rsidRPr="00021405" w:rsidRDefault="009546F3"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Ауыл тұрғындарына мамандандырылған мед</w:t>
      </w:r>
      <w:r w:rsidR="005E4ACA" w:rsidRPr="00021405">
        <w:rPr>
          <w:rFonts w:ascii="Arial" w:hAnsi="Arial" w:cs="Arial"/>
          <w:sz w:val="28"/>
          <w:szCs w:val="28"/>
          <w:lang w:val="kk-KZ"/>
        </w:rPr>
        <w:t xml:space="preserve">ициналық </w:t>
      </w:r>
      <w:r w:rsidRPr="00021405">
        <w:rPr>
          <w:rFonts w:ascii="Arial" w:hAnsi="Arial" w:cs="Arial"/>
          <w:sz w:val="28"/>
          <w:szCs w:val="28"/>
          <w:lang w:val="kk-KZ"/>
        </w:rPr>
        <w:t xml:space="preserve">көмектің қолжетімділігін қамтамасыз ету </w:t>
      </w:r>
    </w:p>
    <w:p w:rsidR="00B63352" w:rsidRPr="00021405" w:rsidRDefault="009546F3"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Жаңа технологияларды енгізу</w:t>
      </w:r>
      <w:r w:rsidR="005E4ACA" w:rsidRPr="00021405">
        <w:rPr>
          <w:rFonts w:ascii="Arial" w:hAnsi="Arial" w:cs="Arial"/>
          <w:sz w:val="28"/>
          <w:szCs w:val="28"/>
          <w:lang w:val="kk-KZ"/>
        </w:rPr>
        <w:t>дің</w:t>
      </w:r>
      <w:r w:rsidRPr="00021405">
        <w:rPr>
          <w:rFonts w:ascii="Arial" w:hAnsi="Arial" w:cs="Arial"/>
          <w:sz w:val="28"/>
          <w:szCs w:val="28"/>
          <w:lang w:val="kk-KZ"/>
        </w:rPr>
        <w:t xml:space="preserve"> есебінен төсектік қуатты оңтайландыру.</w:t>
      </w:r>
    </w:p>
    <w:p w:rsidR="00452979" w:rsidRPr="00021405" w:rsidRDefault="006278C7" w:rsidP="00452979">
      <w:pPr>
        <w:spacing w:line="240" w:lineRule="auto"/>
        <w:ind w:firstLine="709"/>
        <w:rPr>
          <w:rFonts w:ascii="Arial" w:hAnsi="Arial" w:cs="Arial"/>
          <w:sz w:val="28"/>
          <w:szCs w:val="28"/>
          <w:lang w:val="kk-KZ"/>
        </w:rPr>
      </w:pPr>
      <w:r w:rsidRPr="00021405">
        <w:rPr>
          <w:rFonts w:ascii="Arial" w:hAnsi="Arial" w:cs="Arial"/>
          <w:sz w:val="28"/>
          <w:szCs w:val="28"/>
          <w:lang w:val="kk-KZ"/>
        </w:rPr>
        <w:t xml:space="preserve">Алайда </w:t>
      </w:r>
      <w:r w:rsidR="005E4ACA" w:rsidRPr="00021405">
        <w:rPr>
          <w:rFonts w:ascii="Arial" w:hAnsi="Arial" w:cs="Arial"/>
          <w:sz w:val="28"/>
          <w:szCs w:val="28"/>
          <w:lang w:val="kk-KZ"/>
        </w:rPr>
        <w:t>мұ</w:t>
      </w:r>
      <w:r w:rsidRPr="00021405">
        <w:rPr>
          <w:rFonts w:ascii="Arial" w:hAnsi="Arial" w:cs="Arial"/>
          <w:sz w:val="28"/>
          <w:szCs w:val="28"/>
          <w:lang w:val="kk-KZ"/>
        </w:rPr>
        <w:t>ндай тәсілдеменің өз кемшіліктері бар</w:t>
      </w:r>
      <w:r w:rsidR="00452979" w:rsidRPr="00021405">
        <w:rPr>
          <w:rFonts w:ascii="Arial" w:hAnsi="Arial" w:cs="Arial"/>
          <w:sz w:val="28"/>
          <w:szCs w:val="28"/>
          <w:lang w:val="kk-KZ"/>
        </w:rPr>
        <w:t>:</w:t>
      </w:r>
    </w:p>
    <w:p w:rsidR="00B63352" w:rsidRPr="00021405" w:rsidRDefault="006278C7"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Өнім берушіні таңдау кезінде</w:t>
      </w:r>
      <w:r w:rsidR="005E4ACA" w:rsidRPr="00021405">
        <w:rPr>
          <w:rFonts w:ascii="Arial" w:hAnsi="Arial" w:cs="Arial"/>
          <w:sz w:val="28"/>
          <w:szCs w:val="28"/>
          <w:lang w:val="kk-KZ"/>
        </w:rPr>
        <w:t>гі</w:t>
      </w:r>
      <w:r w:rsidRPr="00021405">
        <w:rPr>
          <w:rFonts w:ascii="Arial" w:hAnsi="Arial" w:cs="Arial"/>
          <w:sz w:val="28"/>
          <w:szCs w:val="28"/>
          <w:lang w:val="kk-KZ"/>
        </w:rPr>
        <w:t xml:space="preserve"> формальды тәсілдеме</w:t>
      </w:r>
    </w:p>
    <w:p w:rsidR="00B63352" w:rsidRPr="00021405" w:rsidRDefault="006278C7"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 xml:space="preserve">Сатып алу процесі ашықтығының жоқтығы  </w:t>
      </w:r>
    </w:p>
    <w:p w:rsidR="00B63352" w:rsidRPr="00021405" w:rsidRDefault="006278C7"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Сыбайлас жемқорлықтың жоғары деңгейі</w:t>
      </w:r>
    </w:p>
    <w:p w:rsidR="00B63352" w:rsidRPr="00021405" w:rsidRDefault="006278C7" w:rsidP="004E3F47">
      <w:pPr>
        <w:pStyle w:val="a3"/>
        <w:numPr>
          <w:ilvl w:val="0"/>
          <w:numId w:val="6"/>
        </w:numPr>
        <w:spacing w:line="240" w:lineRule="auto"/>
        <w:rPr>
          <w:rFonts w:ascii="Arial" w:hAnsi="Arial" w:cs="Arial"/>
          <w:sz w:val="28"/>
          <w:szCs w:val="28"/>
          <w:lang w:val="kk-KZ"/>
        </w:rPr>
      </w:pPr>
      <w:r w:rsidRPr="00021405">
        <w:rPr>
          <w:rFonts w:ascii="Arial" w:hAnsi="Arial" w:cs="Arial"/>
          <w:sz w:val="28"/>
          <w:szCs w:val="28"/>
          <w:lang w:val="kk-KZ"/>
        </w:rPr>
        <w:t xml:space="preserve">Сатып алудың автоматтандырылған жүйесінің жоқтығы </w:t>
      </w:r>
    </w:p>
    <w:p w:rsidR="00452979" w:rsidRPr="00021405" w:rsidRDefault="00C07A40" w:rsidP="00452979">
      <w:pPr>
        <w:tabs>
          <w:tab w:val="left" w:pos="709"/>
        </w:tabs>
        <w:spacing w:after="0" w:line="240" w:lineRule="auto"/>
        <w:ind w:firstLine="851"/>
        <w:jc w:val="both"/>
        <w:rPr>
          <w:rFonts w:ascii="Arial" w:hAnsi="Arial" w:cs="Arial"/>
          <w:sz w:val="28"/>
          <w:szCs w:val="28"/>
          <w:lang w:val="kk-KZ"/>
        </w:rPr>
      </w:pPr>
      <w:r w:rsidRPr="00021405">
        <w:rPr>
          <w:rFonts w:ascii="Arial" w:hAnsi="Arial" w:cs="Arial"/>
          <w:sz w:val="28"/>
          <w:szCs w:val="28"/>
          <w:lang w:val="kk-KZ"/>
        </w:rPr>
        <w:t xml:space="preserve">Ертең </w:t>
      </w:r>
      <w:r w:rsidR="002B2085">
        <w:rPr>
          <w:rFonts w:ascii="Arial" w:hAnsi="Arial" w:cs="Arial"/>
          <w:sz w:val="28"/>
          <w:szCs w:val="28"/>
          <w:lang w:val="kk-KZ"/>
        </w:rPr>
        <w:t>ӘМСҚ</w:t>
      </w:r>
      <w:r w:rsidRPr="00021405">
        <w:rPr>
          <w:rFonts w:ascii="Arial" w:hAnsi="Arial" w:cs="Arial"/>
          <w:sz w:val="28"/>
          <w:szCs w:val="28"/>
          <w:lang w:val="kk-KZ"/>
        </w:rPr>
        <w:t xml:space="preserve"> Стратегиялық сатып алушы ретінде шығатын болады. Жаңа жүйенің негізгі </w:t>
      </w:r>
      <w:r w:rsidR="00097CAC" w:rsidRPr="00021405">
        <w:rPr>
          <w:rFonts w:ascii="Arial" w:hAnsi="Arial" w:cs="Arial"/>
          <w:sz w:val="28"/>
          <w:szCs w:val="28"/>
          <w:lang w:val="kk-KZ"/>
        </w:rPr>
        <w:t xml:space="preserve">құндылықтары мыналар болып табылады:  </w:t>
      </w:r>
    </w:p>
    <w:p w:rsidR="00B63352" w:rsidRPr="00021405" w:rsidRDefault="00C07A40" w:rsidP="004E3F47">
      <w:pPr>
        <w:pStyle w:val="a3"/>
        <w:numPr>
          <w:ilvl w:val="0"/>
          <w:numId w:val="7"/>
        </w:numPr>
        <w:tabs>
          <w:tab w:val="clear" w:pos="720"/>
          <w:tab w:val="left" w:pos="709"/>
        </w:tabs>
        <w:spacing w:after="0" w:line="240" w:lineRule="auto"/>
        <w:jc w:val="both"/>
        <w:rPr>
          <w:rFonts w:ascii="Arial" w:hAnsi="Arial" w:cs="Arial"/>
          <w:sz w:val="28"/>
          <w:szCs w:val="28"/>
          <w:lang w:val="kk-KZ"/>
        </w:rPr>
      </w:pPr>
      <w:r w:rsidRPr="00021405">
        <w:rPr>
          <w:rFonts w:ascii="Arial" w:hAnsi="Arial" w:cs="Arial"/>
          <w:sz w:val="28"/>
          <w:szCs w:val="28"/>
          <w:lang w:val="kk-KZ"/>
        </w:rPr>
        <w:t>сатып алу (МӘМС + ТМККК) үшін барлық қаражатты шоғырландыру</w:t>
      </w:r>
      <w:r w:rsidR="00700980" w:rsidRPr="00021405">
        <w:rPr>
          <w:rFonts w:ascii="Arial" w:hAnsi="Arial" w:cs="Arial"/>
          <w:sz w:val="28"/>
          <w:szCs w:val="28"/>
          <w:lang w:val="kk-KZ"/>
        </w:rPr>
        <w:t>;</w:t>
      </w:r>
    </w:p>
    <w:p w:rsidR="00B63352" w:rsidRPr="00021405" w:rsidRDefault="00C07A40" w:rsidP="004E3F47">
      <w:pPr>
        <w:pStyle w:val="a3"/>
        <w:numPr>
          <w:ilvl w:val="0"/>
          <w:numId w:val="7"/>
        </w:numPr>
        <w:spacing w:line="240" w:lineRule="auto"/>
        <w:rPr>
          <w:rFonts w:ascii="Arial" w:hAnsi="Arial" w:cs="Arial"/>
          <w:sz w:val="28"/>
          <w:szCs w:val="28"/>
          <w:lang w:val="kk-KZ"/>
        </w:rPr>
      </w:pPr>
      <w:r w:rsidRPr="00021405">
        <w:rPr>
          <w:rFonts w:ascii="Arial" w:hAnsi="Arial" w:cs="Arial"/>
          <w:sz w:val="28"/>
          <w:szCs w:val="28"/>
          <w:lang w:val="kk-KZ"/>
        </w:rPr>
        <w:t xml:space="preserve">өнім берушілерді іріктеуді және денсаулық сақтау жүйесін жетілдіру мақсатында өнім берушілерге әсер етуін қолдана отырып медициналық көмекті сатып алу </w:t>
      </w:r>
      <w:r w:rsidR="004E3F47" w:rsidRPr="00021405">
        <w:rPr>
          <w:rFonts w:ascii="Arial" w:hAnsi="Arial" w:cs="Arial"/>
          <w:sz w:val="28"/>
          <w:szCs w:val="28"/>
          <w:lang w:val="kk-KZ"/>
        </w:rPr>
        <w:t>(</w:t>
      </w:r>
      <w:r w:rsidRPr="00021405">
        <w:rPr>
          <w:rFonts w:ascii="Arial" w:hAnsi="Arial" w:cs="Arial"/>
          <w:sz w:val="28"/>
          <w:szCs w:val="28"/>
          <w:lang w:val="kk-KZ"/>
        </w:rPr>
        <w:t>тұтынуды және инфрақұрылымды оңтайландыру</w:t>
      </w:r>
      <w:r w:rsidR="00700980" w:rsidRPr="00021405">
        <w:rPr>
          <w:rFonts w:ascii="Arial" w:hAnsi="Arial" w:cs="Arial"/>
          <w:sz w:val="28"/>
          <w:szCs w:val="28"/>
          <w:lang w:val="kk-KZ"/>
        </w:rPr>
        <w:t>);</w:t>
      </w:r>
    </w:p>
    <w:p w:rsidR="00B63352" w:rsidRPr="00021405" w:rsidRDefault="002B2085" w:rsidP="004E3F47">
      <w:pPr>
        <w:pStyle w:val="a3"/>
        <w:numPr>
          <w:ilvl w:val="0"/>
          <w:numId w:val="7"/>
        </w:numPr>
        <w:spacing w:line="240" w:lineRule="auto"/>
        <w:rPr>
          <w:rFonts w:ascii="Arial" w:hAnsi="Arial" w:cs="Arial"/>
          <w:sz w:val="28"/>
          <w:szCs w:val="28"/>
          <w:lang w:val="kk-KZ"/>
        </w:rPr>
      </w:pPr>
      <w:r>
        <w:rPr>
          <w:rFonts w:ascii="Arial" w:hAnsi="Arial" w:cs="Arial"/>
          <w:sz w:val="28"/>
          <w:szCs w:val="28"/>
          <w:lang w:val="kk-KZ"/>
        </w:rPr>
        <w:t>ӘМСҚ</w:t>
      </w:r>
      <w:r w:rsidR="00C07A40" w:rsidRPr="00021405">
        <w:rPr>
          <w:rFonts w:ascii="Arial" w:hAnsi="Arial" w:cs="Arial"/>
          <w:sz w:val="28"/>
          <w:szCs w:val="28"/>
          <w:lang w:val="kk-KZ"/>
        </w:rPr>
        <w:t xml:space="preserve"> бас офисі арқылы қызметтердің барлық түрлерін</w:t>
      </w:r>
      <w:r w:rsidR="005E4ACA" w:rsidRPr="00021405">
        <w:rPr>
          <w:rFonts w:ascii="Arial" w:hAnsi="Arial" w:cs="Arial"/>
          <w:sz w:val="28"/>
          <w:szCs w:val="28"/>
          <w:lang w:val="kk-KZ"/>
        </w:rPr>
        <w:t>ің</w:t>
      </w:r>
      <w:r w:rsidR="00C07A40" w:rsidRPr="00021405">
        <w:rPr>
          <w:rFonts w:ascii="Arial" w:hAnsi="Arial" w:cs="Arial"/>
          <w:sz w:val="28"/>
          <w:szCs w:val="28"/>
          <w:lang w:val="kk-KZ"/>
        </w:rPr>
        <w:t xml:space="preserve"> орталықтандырылған түрде қаржыландырылуын жүзеге асыру</w:t>
      </w:r>
      <w:r w:rsidR="00700980" w:rsidRPr="00021405">
        <w:rPr>
          <w:rFonts w:ascii="Arial" w:hAnsi="Arial" w:cs="Arial"/>
          <w:sz w:val="28"/>
          <w:szCs w:val="28"/>
          <w:lang w:val="kk-KZ"/>
        </w:rPr>
        <w:t>;</w:t>
      </w:r>
    </w:p>
    <w:p w:rsidR="00B63352" w:rsidRPr="00021405" w:rsidRDefault="009546F3" w:rsidP="004E3F47">
      <w:pPr>
        <w:pStyle w:val="a3"/>
        <w:numPr>
          <w:ilvl w:val="0"/>
          <w:numId w:val="7"/>
        </w:numPr>
        <w:spacing w:line="240" w:lineRule="auto"/>
        <w:rPr>
          <w:rFonts w:ascii="Arial" w:hAnsi="Arial" w:cs="Arial"/>
          <w:sz w:val="28"/>
          <w:szCs w:val="28"/>
          <w:lang w:val="kk-KZ"/>
        </w:rPr>
      </w:pPr>
      <w:r w:rsidRPr="00021405">
        <w:rPr>
          <w:rFonts w:ascii="Arial" w:hAnsi="Arial" w:cs="Arial"/>
          <w:sz w:val="28"/>
          <w:szCs w:val="28"/>
          <w:lang w:val="kk-KZ"/>
        </w:rPr>
        <w:t>денсаулық сақтау жүйесін жетілдіруде жергілікті атқарушы органдардың мүдделілігін азайту</w:t>
      </w:r>
      <w:r w:rsidR="00700980" w:rsidRPr="00021405">
        <w:rPr>
          <w:rFonts w:ascii="Arial" w:hAnsi="Arial" w:cs="Arial"/>
          <w:sz w:val="28"/>
          <w:szCs w:val="28"/>
          <w:lang w:val="kk-KZ"/>
        </w:rPr>
        <w:t>.</w:t>
      </w:r>
    </w:p>
    <w:p w:rsidR="00BB77FD" w:rsidRPr="00021405" w:rsidRDefault="00C07A40"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Алайда осы жүйенің бір кемшілігі бар: бұл қаржыландырудың бәрі </w:t>
      </w:r>
      <w:r w:rsidR="002B2085">
        <w:rPr>
          <w:rFonts w:ascii="Arial" w:hAnsi="Arial" w:cs="Arial"/>
          <w:sz w:val="28"/>
          <w:szCs w:val="28"/>
          <w:lang w:val="kk-KZ"/>
        </w:rPr>
        <w:t>ӘМСҚ</w:t>
      </w:r>
      <w:r w:rsidRPr="00021405">
        <w:rPr>
          <w:rFonts w:ascii="Arial" w:hAnsi="Arial" w:cs="Arial"/>
          <w:sz w:val="28"/>
          <w:szCs w:val="28"/>
          <w:lang w:val="kk-KZ"/>
        </w:rPr>
        <w:t>-ға өтетіндіктен, денсаулық сақтау жүйесін жетілдіруде жергілікті атқарушы органдардың мүдделілігін  азайту</w:t>
      </w:r>
      <w:r w:rsidR="00700980" w:rsidRPr="00021405">
        <w:rPr>
          <w:rFonts w:ascii="Arial" w:hAnsi="Arial" w:cs="Arial"/>
          <w:sz w:val="28"/>
          <w:szCs w:val="28"/>
          <w:lang w:val="kk-KZ"/>
        </w:rPr>
        <w:t xml:space="preserve">. </w:t>
      </w:r>
      <w:r w:rsidR="005E4ACA" w:rsidRPr="00021405">
        <w:rPr>
          <w:rFonts w:ascii="Arial" w:hAnsi="Arial" w:cs="Arial"/>
          <w:sz w:val="28"/>
          <w:szCs w:val="28"/>
          <w:lang w:val="kk-KZ"/>
        </w:rPr>
        <w:t>Осындай қауіпті</w:t>
      </w:r>
      <w:r w:rsidR="00097CAC" w:rsidRPr="00021405">
        <w:rPr>
          <w:rFonts w:ascii="Arial" w:hAnsi="Arial" w:cs="Arial"/>
          <w:sz w:val="28"/>
          <w:szCs w:val="28"/>
          <w:lang w:val="kk-KZ"/>
        </w:rPr>
        <w:t xml:space="preserve"> жою үшін мемлекеттік саясатты іске асыру және денсаулық сақтаудың нысаналы нәтижелері мен көрсеткіштеріне қол жеткізу бойынша өңірлердің әкімдерімен келісімдер/меморандумдар жасалатын болады.  </w:t>
      </w:r>
    </w:p>
    <w:p w:rsidR="00452979" w:rsidRPr="00021405" w:rsidRDefault="006278C7"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Жаңа жүйені енгізген кезде Еуропа елдерінің әлемдік озық тәжірибесі де зерттелді.</w:t>
      </w:r>
    </w:p>
    <w:p w:rsidR="00700980" w:rsidRPr="00021405" w:rsidRDefault="006278C7" w:rsidP="00811B78">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Медициналық қызметтерді сатып алудың жаңа жүйесі мынадай түрде жұмыс істейтін болады: </w:t>
      </w:r>
    </w:p>
    <w:p w:rsidR="00B63352" w:rsidRPr="00021405" w:rsidRDefault="005E4ACA" w:rsidP="00811B78">
      <w:pPr>
        <w:pStyle w:val="a3"/>
        <w:numPr>
          <w:ilvl w:val="0"/>
          <w:numId w:val="8"/>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қызмет</w:t>
      </w:r>
      <w:r w:rsidR="006C44C6" w:rsidRPr="00021405">
        <w:rPr>
          <w:rFonts w:ascii="Arial" w:hAnsi="Arial" w:cs="Arial"/>
          <w:sz w:val="28"/>
          <w:szCs w:val="28"/>
          <w:lang w:val="kk-KZ"/>
        </w:rPr>
        <w:t xml:space="preserve"> берушілерді таңдау және медициналық қызметтерді сатып алу ҚР Денсаулық сақтау және әлеуметтік даму министрлігі бекітетін байланыс жасаудың бірыңғай қағидаларына сәйкес екі кезеңдік модель арқылы жүзеге асырылатын болады</w:t>
      </w:r>
      <w:r w:rsidR="00700980" w:rsidRPr="00021405">
        <w:rPr>
          <w:rFonts w:ascii="Arial" w:hAnsi="Arial" w:cs="Arial"/>
          <w:sz w:val="28"/>
          <w:szCs w:val="28"/>
          <w:lang w:val="kk-KZ"/>
        </w:rPr>
        <w:t>;</w:t>
      </w:r>
    </w:p>
    <w:p w:rsidR="00B63352" w:rsidRPr="00021405" w:rsidRDefault="00811B78" w:rsidP="00811B78">
      <w:pPr>
        <w:pStyle w:val="a3"/>
        <w:numPr>
          <w:ilvl w:val="0"/>
          <w:numId w:val="8"/>
        </w:numPr>
        <w:spacing w:after="0" w:line="240" w:lineRule="auto"/>
        <w:ind w:left="0" w:firstLine="709"/>
        <w:jc w:val="both"/>
        <w:rPr>
          <w:rFonts w:ascii="Arial" w:hAnsi="Arial" w:cs="Arial"/>
          <w:sz w:val="28"/>
          <w:szCs w:val="28"/>
          <w:lang w:val="kk-KZ"/>
        </w:rPr>
      </w:pPr>
      <w:r>
        <w:rPr>
          <w:rFonts w:ascii="Arial" w:hAnsi="Arial" w:cs="Arial"/>
          <w:sz w:val="28"/>
          <w:szCs w:val="28"/>
          <w:lang w:val="kk-KZ"/>
        </w:rPr>
        <w:lastRenderedPageBreak/>
        <w:t>ӘМСҚ</w:t>
      </w:r>
      <w:r w:rsidR="005E4ACA" w:rsidRPr="00021405">
        <w:rPr>
          <w:rFonts w:ascii="Arial" w:hAnsi="Arial" w:cs="Arial"/>
          <w:sz w:val="28"/>
          <w:szCs w:val="28"/>
          <w:lang w:val="kk-KZ"/>
        </w:rPr>
        <w:t xml:space="preserve">  МӘМС шеңберінде де</w:t>
      </w:r>
      <w:r w:rsidR="006C44C6" w:rsidRPr="00021405">
        <w:rPr>
          <w:rFonts w:ascii="Arial" w:hAnsi="Arial" w:cs="Arial"/>
          <w:sz w:val="28"/>
          <w:szCs w:val="28"/>
          <w:lang w:val="kk-KZ"/>
        </w:rPr>
        <w:t xml:space="preserve"> ТМККК бойынша да қызметтердің стратегиялық сатып алушы рөлінде шығады</w:t>
      </w:r>
      <w:r w:rsidR="00700980" w:rsidRPr="00021405">
        <w:rPr>
          <w:rFonts w:ascii="Arial" w:hAnsi="Arial" w:cs="Arial"/>
          <w:sz w:val="28"/>
          <w:szCs w:val="28"/>
          <w:lang w:val="kk-KZ"/>
        </w:rPr>
        <w:t>;</w:t>
      </w:r>
    </w:p>
    <w:p w:rsidR="00B63352" w:rsidRPr="00021405" w:rsidRDefault="004E3F47" w:rsidP="00811B78">
      <w:pPr>
        <w:pStyle w:val="a3"/>
        <w:numPr>
          <w:ilvl w:val="0"/>
          <w:numId w:val="8"/>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схема </w:t>
      </w:r>
      <w:r w:rsidR="006C44C6" w:rsidRPr="00021405">
        <w:rPr>
          <w:rFonts w:ascii="Arial" w:hAnsi="Arial" w:cs="Arial"/>
          <w:sz w:val="28"/>
          <w:szCs w:val="28"/>
          <w:lang w:val="kk-KZ"/>
        </w:rPr>
        <w:t>барлық мед</w:t>
      </w:r>
      <w:r w:rsidR="005E4ACA" w:rsidRPr="00021405">
        <w:rPr>
          <w:rFonts w:ascii="Arial" w:hAnsi="Arial" w:cs="Arial"/>
          <w:sz w:val="28"/>
          <w:szCs w:val="28"/>
          <w:lang w:val="kk-KZ"/>
        </w:rPr>
        <w:t xml:space="preserve">ициналық </w:t>
      </w:r>
      <w:r w:rsidR="006C44C6" w:rsidRPr="00021405">
        <w:rPr>
          <w:rFonts w:ascii="Arial" w:hAnsi="Arial" w:cs="Arial"/>
          <w:sz w:val="28"/>
          <w:szCs w:val="28"/>
          <w:lang w:val="kk-KZ"/>
        </w:rPr>
        <w:t xml:space="preserve">ұйымдардың </w:t>
      </w:r>
      <w:r w:rsidR="004149D6" w:rsidRPr="00021405">
        <w:rPr>
          <w:rFonts w:ascii="Arial" w:hAnsi="Arial" w:cs="Arial"/>
          <w:sz w:val="28"/>
          <w:szCs w:val="28"/>
          <w:lang w:val="kk-KZ"/>
        </w:rPr>
        <w:t>электрондық денсаулық сақтаудың біріктірілген жүйесі және ақпараттық жүйелері негізінде жасалатын болады – жүйелерді жаңғырту басталды</w:t>
      </w:r>
      <w:r w:rsidR="00700980" w:rsidRPr="00021405">
        <w:rPr>
          <w:rFonts w:ascii="Arial" w:hAnsi="Arial" w:cs="Arial"/>
          <w:sz w:val="28"/>
          <w:szCs w:val="28"/>
          <w:lang w:val="kk-KZ"/>
        </w:rPr>
        <w:t>;</w:t>
      </w:r>
    </w:p>
    <w:p w:rsidR="00B63352" w:rsidRPr="00021405" w:rsidRDefault="004149D6" w:rsidP="00811B78">
      <w:pPr>
        <w:pStyle w:val="a3"/>
        <w:numPr>
          <w:ilvl w:val="0"/>
          <w:numId w:val="8"/>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өз ақпараттық жүйелері және оларды құру мүмкіндіктері жоқ мед</w:t>
      </w:r>
      <w:r w:rsidR="005E4ACA" w:rsidRPr="00021405">
        <w:rPr>
          <w:rFonts w:ascii="Arial" w:hAnsi="Arial" w:cs="Arial"/>
          <w:sz w:val="28"/>
          <w:szCs w:val="28"/>
          <w:lang w:val="kk-KZ"/>
        </w:rPr>
        <w:t xml:space="preserve">ициналық </w:t>
      </w:r>
      <w:r w:rsidRPr="00021405">
        <w:rPr>
          <w:rFonts w:ascii="Arial" w:hAnsi="Arial" w:cs="Arial"/>
          <w:sz w:val="28"/>
          <w:szCs w:val="28"/>
          <w:lang w:val="kk-KZ"/>
        </w:rPr>
        <w:t>ұйымдар жеке кабинет арқылы онда жұмыс істеу үшін электрондық денсаулық сақтау жүйесіне рұқсат кілттерін алады</w:t>
      </w:r>
      <w:r w:rsidR="00700980" w:rsidRPr="00021405">
        <w:rPr>
          <w:rFonts w:ascii="Arial" w:hAnsi="Arial" w:cs="Arial"/>
          <w:sz w:val="28"/>
          <w:szCs w:val="28"/>
          <w:lang w:val="kk-KZ"/>
        </w:rPr>
        <w:t>;</w:t>
      </w:r>
    </w:p>
    <w:p w:rsidR="00B63352" w:rsidRPr="00021405" w:rsidRDefault="006278C7" w:rsidP="00811B78">
      <w:pPr>
        <w:pStyle w:val="a3"/>
        <w:numPr>
          <w:ilvl w:val="0"/>
          <w:numId w:val="8"/>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осылайша, келіссөз бөлімін қоспағанда, барлық процесс автоматтандырылатын болады</w:t>
      </w:r>
      <w:r w:rsidR="00700980" w:rsidRPr="00021405">
        <w:rPr>
          <w:rFonts w:ascii="Arial" w:hAnsi="Arial" w:cs="Arial"/>
          <w:sz w:val="28"/>
          <w:szCs w:val="28"/>
          <w:lang w:val="kk-KZ"/>
        </w:rPr>
        <w:t>;</w:t>
      </w:r>
    </w:p>
    <w:p w:rsidR="00B63352" w:rsidRPr="00021405" w:rsidRDefault="00A46A41" w:rsidP="00811B78">
      <w:pPr>
        <w:pStyle w:val="a3"/>
        <w:numPr>
          <w:ilvl w:val="0"/>
          <w:numId w:val="8"/>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қызмет</w:t>
      </w:r>
      <w:r w:rsidR="004149D6" w:rsidRPr="00021405">
        <w:rPr>
          <w:rFonts w:ascii="Arial" w:hAnsi="Arial" w:cs="Arial"/>
          <w:sz w:val="28"/>
          <w:szCs w:val="28"/>
          <w:lang w:val="kk-KZ"/>
        </w:rPr>
        <w:t xml:space="preserve"> берушілердің бірыңғай тізіліміндегі мәліметтер де автоматты түрде жаңартылатын болады, оның ішінде </w:t>
      </w:r>
      <w:r w:rsidRPr="00021405">
        <w:rPr>
          <w:rFonts w:ascii="Arial" w:hAnsi="Arial" w:cs="Arial"/>
          <w:sz w:val="28"/>
          <w:szCs w:val="28"/>
          <w:lang w:val="kk-KZ"/>
        </w:rPr>
        <w:t>қызмет</w:t>
      </w:r>
      <w:r w:rsidR="004149D6" w:rsidRPr="00021405">
        <w:rPr>
          <w:rFonts w:ascii="Arial" w:hAnsi="Arial" w:cs="Arial"/>
          <w:sz w:val="28"/>
          <w:szCs w:val="28"/>
          <w:lang w:val="kk-KZ"/>
        </w:rPr>
        <w:t xml:space="preserve"> берушілердің оң және теріс рейтингілері бойынша деректер қорын жаңартқан кезде – осындай рейтингілер көрсетілген қызметтер сапасын бағалау нәтижелері бойынша </w:t>
      </w:r>
      <w:r w:rsidR="00811B78">
        <w:rPr>
          <w:rFonts w:ascii="Arial" w:hAnsi="Arial" w:cs="Arial"/>
          <w:sz w:val="28"/>
          <w:szCs w:val="28"/>
          <w:lang w:val="kk-KZ"/>
        </w:rPr>
        <w:t>ӘМСҚ</w:t>
      </w:r>
      <w:r w:rsidR="004149D6" w:rsidRPr="00021405">
        <w:rPr>
          <w:rFonts w:ascii="Arial" w:hAnsi="Arial" w:cs="Arial"/>
          <w:sz w:val="28"/>
          <w:szCs w:val="28"/>
          <w:lang w:val="kk-KZ"/>
        </w:rPr>
        <w:t xml:space="preserve"> қалыптастыратын болады</w:t>
      </w:r>
      <w:r w:rsidR="00700980" w:rsidRPr="00021405">
        <w:rPr>
          <w:rFonts w:ascii="Arial" w:hAnsi="Arial" w:cs="Arial"/>
          <w:sz w:val="28"/>
          <w:szCs w:val="28"/>
          <w:lang w:val="kk-KZ"/>
        </w:rPr>
        <w:t>;</w:t>
      </w:r>
    </w:p>
    <w:p w:rsidR="00B63352" w:rsidRPr="00021405" w:rsidRDefault="004149D6" w:rsidP="00811B78">
      <w:pPr>
        <w:pStyle w:val="a3"/>
        <w:numPr>
          <w:ilvl w:val="0"/>
          <w:numId w:val="8"/>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бірегей медициналық қызметтердің өнім берушілері (жоғары мамандандырылған, жоғары технологиялы</w:t>
      </w:r>
      <w:r w:rsidR="00A46A41" w:rsidRPr="00021405">
        <w:rPr>
          <w:rFonts w:ascii="Arial" w:hAnsi="Arial" w:cs="Arial"/>
          <w:sz w:val="28"/>
          <w:szCs w:val="28"/>
          <w:lang w:val="kk-KZ"/>
        </w:rPr>
        <w:t>қ</w:t>
      </w:r>
      <w:r w:rsidRPr="00021405">
        <w:rPr>
          <w:rFonts w:ascii="Arial" w:hAnsi="Arial" w:cs="Arial"/>
          <w:sz w:val="28"/>
          <w:szCs w:val="28"/>
          <w:lang w:val="kk-KZ"/>
        </w:rPr>
        <w:t xml:space="preserve">) бір көзден тәсілімен схемадан тыс тартылуы мүмкін. </w:t>
      </w:r>
    </w:p>
    <w:p w:rsidR="00B63352" w:rsidRPr="00021405" w:rsidRDefault="004149D6" w:rsidP="00700980">
      <w:pPr>
        <w:spacing w:after="0"/>
        <w:ind w:firstLine="851"/>
        <w:jc w:val="both"/>
        <w:rPr>
          <w:rFonts w:ascii="Arial" w:hAnsi="Arial" w:cs="Arial"/>
          <w:sz w:val="28"/>
          <w:szCs w:val="28"/>
          <w:lang w:val="kk-KZ"/>
        </w:rPr>
      </w:pPr>
      <w:r w:rsidRPr="00021405">
        <w:rPr>
          <w:rFonts w:ascii="Arial" w:hAnsi="Arial" w:cs="Arial"/>
          <w:sz w:val="28"/>
          <w:szCs w:val="28"/>
          <w:lang w:val="kk-KZ"/>
        </w:rPr>
        <w:t>Қызметтерді сатып алу мен ақы төлеудің бірыңғай қағидаларын іске асыру, сондай-ақ сапаны бақылау үшін жергілікті бюджеттен бұрыннан қаржыландырылатын барлық мед</w:t>
      </w:r>
      <w:r w:rsidR="00A46A41" w:rsidRPr="00021405">
        <w:rPr>
          <w:rFonts w:ascii="Arial" w:hAnsi="Arial" w:cs="Arial"/>
          <w:sz w:val="28"/>
          <w:szCs w:val="28"/>
          <w:lang w:val="kk-KZ"/>
        </w:rPr>
        <w:t xml:space="preserve">ициналық </w:t>
      </w:r>
      <w:r w:rsidRPr="00021405">
        <w:rPr>
          <w:rFonts w:ascii="Arial" w:hAnsi="Arial" w:cs="Arial"/>
          <w:sz w:val="28"/>
          <w:szCs w:val="28"/>
          <w:lang w:val="kk-KZ"/>
        </w:rPr>
        <w:t xml:space="preserve">көмектің түрлері  МӘС қорына берілетін болады. Осыған байланысты бюджетаралық қатынастар бөлігінде (алып қоюлар мен жәрдемқаржы) Бюджет кодексіне өзгерістер енгізу талап етіледі.  </w:t>
      </w:r>
    </w:p>
    <w:p w:rsidR="00452979" w:rsidRPr="00021405" w:rsidRDefault="004149D6"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2017 жылы республикалық бюджеттің шығыстары </w:t>
      </w:r>
      <w:r w:rsidR="00811B78">
        <w:rPr>
          <w:rFonts w:ascii="Arial" w:hAnsi="Arial" w:cs="Arial"/>
          <w:sz w:val="28"/>
          <w:szCs w:val="28"/>
          <w:lang w:val="kk-KZ"/>
        </w:rPr>
        <w:t xml:space="preserve">                            </w:t>
      </w:r>
      <w:r w:rsidRPr="00021405">
        <w:rPr>
          <w:rFonts w:ascii="Arial" w:hAnsi="Arial" w:cs="Arial"/>
          <w:sz w:val="28"/>
          <w:szCs w:val="28"/>
          <w:lang w:val="kk-KZ"/>
        </w:rPr>
        <w:t>2,25 млрд.тең</w:t>
      </w:r>
      <w:r w:rsidR="00700980" w:rsidRPr="00021405">
        <w:rPr>
          <w:rFonts w:ascii="Arial" w:hAnsi="Arial" w:cs="Arial"/>
          <w:sz w:val="28"/>
          <w:szCs w:val="28"/>
          <w:lang w:val="kk-KZ"/>
        </w:rPr>
        <w:t>ге</w:t>
      </w:r>
      <w:r w:rsidRPr="00021405">
        <w:rPr>
          <w:rFonts w:ascii="Arial" w:hAnsi="Arial" w:cs="Arial"/>
          <w:sz w:val="28"/>
          <w:szCs w:val="28"/>
          <w:lang w:val="kk-KZ"/>
        </w:rPr>
        <w:t>ні құрады (шетелде емделуге, СӨС насихаттау</w:t>
      </w:r>
      <w:r w:rsidR="00A46A41" w:rsidRPr="00021405">
        <w:rPr>
          <w:rFonts w:ascii="Arial" w:hAnsi="Arial" w:cs="Arial"/>
          <w:sz w:val="28"/>
          <w:szCs w:val="28"/>
          <w:lang w:val="kk-KZ"/>
        </w:rPr>
        <w:t>ға</w:t>
      </w:r>
      <w:r w:rsidRPr="00021405">
        <w:rPr>
          <w:rFonts w:ascii="Arial" w:hAnsi="Arial" w:cs="Arial"/>
          <w:sz w:val="28"/>
          <w:szCs w:val="28"/>
          <w:lang w:val="kk-KZ"/>
        </w:rPr>
        <w:t>, инновациялық технологияларды қолдана отырып мед</w:t>
      </w:r>
      <w:r w:rsidR="00A46A41" w:rsidRPr="00021405">
        <w:rPr>
          <w:rFonts w:ascii="Arial" w:hAnsi="Arial" w:cs="Arial"/>
          <w:sz w:val="28"/>
          <w:szCs w:val="28"/>
          <w:lang w:val="kk-KZ"/>
        </w:rPr>
        <w:t xml:space="preserve">ициналық </w:t>
      </w:r>
      <w:r w:rsidRPr="00021405">
        <w:rPr>
          <w:rFonts w:ascii="Arial" w:hAnsi="Arial" w:cs="Arial"/>
          <w:sz w:val="28"/>
          <w:szCs w:val="28"/>
          <w:lang w:val="kk-KZ"/>
        </w:rPr>
        <w:t>көмек</w:t>
      </w:r>
      <w:r w:rsidR="00A46A41" w:rsidRPr="00021405">
        <w:rPr>
          <w:rFonts w:ascii="Arial" w:hAnsi="Arial" w:cs="Arial"/>
          <w:sz w:val="28"/>
          <w:szCs w:val="28"/>
          <w:lang w:val="kk-KZ"/>
        </w:rPr>
        <w:t>ке). Өңірлер</w:t>
      </w:r>
      <w:r w:rsidRPr="00021405">
        <w:rPr>
          <w:rFonts w:ascii="Arial" w:hAnsi="Arial" w:cs="Arial"/>
          <w:sz w:val="28"/>
          <w:szCs w:val="28"/>
          <w:lang w:val="kk-KZ"/>
        </w:rPr>
        <w:t>д</w:t>
      </w:r>
      <w:r w:rsidR="00A46A41" w:rsidRPr="00021405">
        <w:rPr>
          <w:rFonts w:ascii="Arial" w:hAnsi="Arial" w:cs="Arial"/>
          <w:sz w:val="28"/>
          <w:szCs w:val="28"/>
          <w:lang w:val="kk-KZ"/>
        </w:rPr>
        <w:t>і</w:t>
      </w:r>
      <w:r w:rsidRPr="00021405">
        <w:rPr>
          <w:rFonts w:ascii="Arial" w:hAnsi="Arial" w:cs="Arial"/>
          <w:sz w:val="28"/>
          <w:szCs w:val="28"/>
          <w:lang w:val="kk-KZ"/>
        </w:rPr>
        <w:t xml:space="preserve">ң ағымдағы нысаналы трансферттері </w:t>
      </w:r>
      <w:r w:rsidR="00811B78">
        <w:rPr>
          <w:rFonts w:ascii="Arial" w:hAnsi="Arial" w:cs="Arial"/>
          <w:sz w:val="28"/>
          <w:szCs w:val="28"/>
          <w:lang w:val="kk-KZ"/>
        </w:rPr>
        <w:t xml:space="preserve">                  </w:t>
      </w:r>
      <w:r w:rsidR="00700980" w:rsidRPr="00021405">
        <w:rPr>
          <w:rFonts w:ascii="Arial" w:hAnsi="Arial" w:cs="Arial"/>
          <w:sz w:val="28"/>
          <w:szCs w:val="28"/>
          <w:lang w:val="kk-KZ"/>
        </w:rPr>
        <w:t>14,4 млрд.</w:t>
      </w:r>
      <w:r w:rsidRPr="00021405">
        <w:rPr>
          <w:rFonts w:ascii="Arial" w:hAnsi="Arial" w:cs="Arial"/>
          <w:sz w:val="28"/>
          <w:szCs w:val="28"/>
          <w:lang w:val="kk-KZ"/>
        </w:rPr>
        <w:t>тең</w:t>
      </w:r>
      <w:r w:rsidR="00700980" w:rsidRPr="00021405">
        <w:rPr>
          <w:rFonts w:ascii="Arial" w:hAnsi="Arial" w:cs="Arial"/>
          <w:sz w:val="28"/>
          <w:szCs w:val="28"/>
          <w:lang w:val="kk-KZ"/>
        </w:rPr>
        <w:t>ге</w:t>
      </w:r>
      <w:r w:rsidRPr="00021405">
        <w:rPr>
          <w:rFonts w:ascii="Arial" w:hAnsi="Arial" w:cs="Arial"/>
          <w:sz w:val="28"/>
          <w:szCs w:val="28"/>
          <w:lang w:val="kk-KZ"/>
        </w:rPr>
        <w:t>ні құрады</w:t>
      </w:r>
      <w:r w:rsidR="00700980" w:rsidRPr="00021405">
        <w:rPr>
          <w:rFonts w:ascii="Arial" w:hAnsi="Arial" w:cs="Arial"/>
          <w:sz w:val="28"/>
          <w:szCs w:val="28"/>
          <w:lang w:val="kk-KZ"/>
        </w:rPr>
        <w:t xml:space="preserve"> (</w:t>
      </w:r>
      <w:r w:rsidRPr="00021405">
        <w:rPr>
          <w:rFonts w:ascii="Arial" w:hAnsi="Arial" w:cs="Arial"/>
          <w:sz w:val="28"/>
          <w:szCs w:val="28"/>
          <w:lang w:val="kk-KZ"/>
        </w:rPr>
        <w:t>екпелерді сатып алу, СӨС</w:t>
      </w:r>
      <w:r w:rsidR="00A46A41" w:rsidRPr="00021405">
        <w:rPr>
          <w:rFonts w:ascii="Arial" w:hAnsi="Arial" w:cs="Arial"/>
          <w:sz w:val="28"/>
          <w:szCs w:val="28"/>
          <w:lang w:val="kk-KZ"/>
        </w:rPr>
        <w:t xml:space="preserve"> профилактикасы</w:t>
      </w:r>
      <w:r w:rsidR="00700980" w:rsidRPr="00021405">
        <w:rPr>
          <w:rFonts w:ascii="Arial" w:hAnsi="Arial" w:cs="Arial"/>
          <w:sz w:val="28"/>
          <w:szCs w:val="28"/>
          <w:lang w:val="kk-KZ"/>
        </w:rPr>
        <w:t xml:space="preserve">). </w:t>
      </w:r>
      <w:r w:rsidR="00C07A40" w:rsidRPr="00021405">
        <w:rPr>
          <w:rFonts w:ascii="Arial" w:hAnsi="Arial" w:cs="Arial"/>
          <w:sz w:val="28"/>
          <w:szCs w:val="28"/>
          <w:lang w:val="kk-KZ"/>
        </w:rPr>
        <w:t>Жергілікті бюджет үшін жалпы 22,7 млрд. теңге көлемінде (балалар үйі, арнаулы медициналық жабдықтау, мед</w:t>
      </w:r>
      <w:r w:rsidR="00A46A41" w:rsidRPr="00021405">
        <w:rPr>
          <w:rFonts w:ascii="Arial" w:hAnsi="Arial" w:cs="Arial"/>
          <w:sz w:val="28"/>
          <w:szCs w:val="28"/>
          <w:lang w:val="kk-KZ"/>
        </w:rPr>
        <w:t xml:space="preserve">ицина </w:t>
      </w:r>
      <w:r w:rsidR="00C07A40" w:rsidRPr="00021405">
        <w:rPr>
          <w:rFonts w:ascii="Arial" w:hAnsi="Arial" w:cs="Arial"/>
          <w:sz w:val="28"/>
          <w:szCs w:val="28"/>
          <w:lang w:val="kk-KZ"/>
        </w:rPr>
        <w:t>колледждер</w:t>
      </w:r>
      <w:r w:rsidR="00A46A41" w:rsidRPr="00021405">
        <w:rPr>
          <w:rFonts w:ascii="Arial" w:hAnsi="Arial" w:cs="Arial"/>
          <w:sz w:val="28"/>
          <w:szCs w:val="28"/>
          <w:lang w:val="kk-KZ"/>
        </w:rPr>
        <w:t>і</w:t>
      </w:r>
      <w:r w:rsidR="00C07A40" w:rsidRPr="00021405">
        <w:rPr>
          <w:rFonts w:ascii="Arial" w:hAnsi="Arial" w:cs="Arial"/>
          <w:sz w:val="28"/>
          <w:szCs w:val="28"/>
          <w:lang w:val="kk-KZ"/>
        </w:rPr>
        <w:t xml:space="preserve"> және т.б.) өзге қызметтер мен іс-шараларды қаржыландыру сақталады</w:t>
      </w:r>
      <w:r w:rsidR="00700980" w:rsidRPr="00021405">
        <w:rPr>
          <w:rFonts w:ascii="Arial" w:hAnsi="Arial" w:cs="Arial"/>
          <w:sz w:val="28"/>
          <w:szCs w:val="28"/>
          <w:lang w:val="kk-KZ"/>
        </w:rPr>
        <w:t>.</w:t>
      </w:r>
    </w:p>
    <w:p w:rsidR="00AB6DF9" w:rsidRPr="00021405" w:rsidRDefault="00C07A40"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Қор МӘС-ті </w:t>
      </w:r>
      <w:r w:rsidR="00700980" w:rsidRPr="00021405">
        <w:rPr>
          <w:rFonts w:ascii="Arial" w:hAnsi="Arial" w:cs="Arial"/>
          <w:sz w:val="28"/>
          <w:szCs w:val="28"/>
          <w:lang w:val="kk-KZ"/>
        </w:rPr>
        <w:t xml:space="preserve"> 502,2 млрд.те</w:t>
      </w:r>
      <w:r w:rsidRPr="00021405">
        <w:rPr>
          <w:rFonts w:ascii="Arial" w:hAnsi="Arial" w:cs="Arial"/>
          <w:sz w:val="28"/>
          <w:szCs w:val="28"/>
          <w:lang w:val="kk-KZ"/>
        </w:rPr>
        <w:t>ң</w:t>
      </w:r>
      <w:r w:rsidR="00700980" w:rsidRPr="00021405">
        <w:rPr>
          <w:rFonts w:ascii="Arial" w:hAnsi="Arial" w:cs="Arial"/>
          <w:sz w:val="28"/>
          <w:szCs w:val="28"/>
          <w:lang w:val="kk-KZ"/>
        </w:rPr>
        <w:t>ге</w:t>
      </w:r>
      <w:r w:rsidRPr="00021405">
        <w:rPr>
          <w:rFonts w:ascii="Arial" w:hAnsi="Arial" w:cs="Arial"/>
          <w:sz w:val="28"/>
          <w:szCs w:val="28"/>
          <w:lang w:val="kk-KZ"/>
        </w:rPr>
        <w:t xml:space="preserve"> көлемде медициналық қызметтерді, оның ішінде </w:t>
      </w:r>
      <w:r w:rsidR="00700980" w:rsidRPr="00021405">
        <w:rPr>
          <w:rFonts w:ascii="Arial" w:hAnsi="Arial" w:cs="Arial"/>
          <w:sz w:val="28"/>
          <w:szCs w:val="28"/>
          <w:lang w:val="kk-KZ"/>
        </w:rPr>
        <w:t xml:space="preserve"> 359,8 млрд.те</w:t>
      </w:r>
      <w:r w:rsidRPr="00021405">
        <w:rPr>
          <w:rFonts w:ascii="Arial" w:hAnsi="Arial" w:cs="Arial"/>
          <w:sz w:val="28"/>
          <w:szCs w:val="28"/>
          <w:lang w:val="kk-KZ"/>
        </w:rPr>
        <w:t>ң</w:t>
      </w:r>
      <w:r w:rsidR="00700980" w:rsidRPr="00021405">
        <w:rPr>
          <w:rFonts w:ascii="Arial" w:hAnsi="Arial" w:cs="Arial"/>
          <w:sz w:val="28"/>
          <w:szCs w:val="28"/>
          <w:lang w:val="kk-KZ"/>
        </w:rPr>
        <w:t xml:space="preserve">ге </w:t>
      </w:r>
      <w:r w:rsidRPr="00021405">
        <w:rPr>
          <w:rFonts w:ascii="Arial" w:hAnsi="Arial" w:cs="Arial"/>
          <w:sz w:val="28"/>
          <w:szCs w:val="28"/>
          <w:lang w:val="kk-KZ"/>
        </w:rPr>
        <w:t xml:space="preserve"> </w:t>
      </w:r>
      <w:r w:rsidR="00A46A41" w:rsidRPr="00021405">
        <w:rPr>
          <w:rFonts w:ascii="Arial" w:hAnsi="Arial" w:cs="Arial"/>
          <w:sz w:val="28"/>
          <w:szCs w:val="28"/>
          <w:lang w:val="kk-KZ"/>
        </w:rPr>
        <w:t>(АЕК</w:t>
      </w:r>
      <w:r w:rsidR="00AB6DF9" w:rsidRPr="00021405">
        <w:rPr>
          <w:rFonts w:ascii="Arial" w:hAnsi="Arial" w:cs="Arial"/>
          <w:sz w:val="28"/>
          <w:szCs w:val="28"/>
          <w:lang w:val="kk-KZ"/>
        </w:rPr>
        <w:t>,</w:t>
      </w:r>
      <w:r w:rsidR="00700980" w:rsidRPr="00021405">
        <w:rPr>
          <w:rFonts w:ascii="Arial" w:hAnsi="Arial" w:cs="Arial"/>
          <w:sz w:val="28"/>
          <w:szCs w:val="28"/>
          <w:lang w:val="kk-KZ"/>
        </w:rPr>
        <w:t xml:space="preserve"> А</w:t>
      </w:r>
      <w:r w:rsidR="00A46A41" w:rsidRPr="00021405">
        <w:rPr>
          <w:rFonts w:ascii="Arial" w:hAnsi="Arial" w:cs="Arial"/>
          <w:sz w:val="28"/>
          <w:szCs w:val="28"/>
          <w:lang w:val="kk-KZ"/>
        </w:rPr>
        <w:t>ЕҰ</w:t>
      </w:r>
      <w:r w:rsidR="00700980" w:rsidRPr="00021405">
        <w:rPr>
          <w:rFonts w:ascii="Arial" w:hAnsi="Arial" w:cs="Arial"/>
          <w:sz w:val="28"/>
          <w:szCs w:val="28"/>
          <w:lang w:val="kk-KZ"/>
        </w:rPr>
        <w:t xml:space="preserve"> </w:t>
      </w:r>
      <w:r w:rsidRPr="00021405">
        <w:rPr>
          <w:rFonts w:ascii="Arial" w:hAnsi="Arial" w:cs="Arial"/>
          <w:sz w:val="28"/>
          <w:szCs w:val="28"/>
          <w:lang w:val="kk-KZ"/>
        </w:rPr>
        <w:t>және</w:t>
      </w:r>
      <w:r w:rsidR="00700980" w:rsidRPr="00021405">
        <w:rPr>
          <w:rFonts w:ascii="Arial" w:hAnsi="Arial" w:cs="Arial"/>
          <w:sz w:val="28"/>
          <w:szCs w:val="28"/>
          <w:lang w:val="kk-KZ"/>
        </w:rPr>
        <w:t xml:space="preserve"> М</w:t>
      </w:r>
      <w:r w:rsidR="00A46A41" w:rsidRPr="00021405">
        <w:rPr>
          <w:rFonts w:ascii="Arial" w:hAnsi="Arial" w:cs="Arial"/>
          <w:sz w:val="28"/>
          <w:szCs w:val="28"/>
          <w:lang w:val="kk-KZ"/>
        </w:rPr>
        <w:t>МК</w:t>
      </w:r>
      <w:r w:rsidR="00AB6DF9" w:rsidRPr="00021405">
        <w:rPr>
          <w:rFonts w:ascii="Arial" w:hAnsi="Arial" w:cs="Arial"/>
          <w:sz w:val="28"/>
          <w:szCs w:val="28"/>
          <w:lang w:val="kk-KZ"/>
        </w:rPr>
        <w:t>)</w:t>
      </w:r>
      <w:r w:rsidRPr="00021405">
        <w:rPr>
          <w:rFonts w:ascii="Arial" w:hAnsi="Arial" w:cs="Arial"/>
          <w:sz w:val="28"/>
          <w:szCs w:val="28"/>
          <w:lang w:val="kk-KZ"/>
        </w:rPr>
        <w:t xml:space="preserve"> сомасында Стратегиялық сатып алушы ретінде МӘМС пакеті бойынша қаржыландыратын болады</w:t>
      </w:r>
      <w:r w:rsidR="00AB6DF9" w:rsidRPr="00021405">
        <w:rPr>
          <w:rFonts w:ascii="Arial" w:hAnsi="Arial" w:cs="Arial"/>
          <w:sz w:val="28"/>
          <w:szCs w:val="28"/>
          <w:lang w:val="kk-KZ"/>
        </w:rPr>
        <w:t>.</w:t>
      </w:r>
    </w:p>
    <w:p w:rsidR="00700980" w:rsidRPr="00021405" w:rsidRDefault="001800E2"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ТМККК қаражаттары 142,4 млрд.тең</w:t>
      </w:r>
      <w:r w:rsidR="00AB6DF9" w:rsidRPr="00021405">
        <w:rPr>
          <w:rFonts w:ascii="Arial" w:hAnsi="Arial" w:cs="Arial"/>
          <w:sz w:val="28"/>
          <w:szCs w:val="28"/>
          <w:lang w:val="kk-KZ"/>
        </w:rPr>
        <w:t>ге</w:t>
      </w:r>
      <w:r w:rsidRPr="00021405">
        <w:rPr>
          <w:rFonts w:ascii="Arial" w:hAnsi="Arial" w:cs="Arial"/>
          <w:sz w:val="28"/>
          <w:szCs w:val="28"/>
          <w:lang w:val="kk-KZ"/>
        </w:rPr>
        <w:t xml:space="preserve"> сомасында қаржылық оператор ретінде </w:t>
      </w:r>
      <w:r w:rsidR="002B2085">
        <w:rPr>
          <w:rFonts w:ascii="Arial" w:hAnsi="Arial" w:cs="Arial"/>
          <w:sz w:val="28"/>
          <w:szCs w:val="28"/>
          <w:lang w:val="kk-KZ"/>
        </w:rPr>
        <w:t>ӘМСҚ</w:t>
      </w:r>
      <w:r w:rsidRPr="00021405">
        <w:rPr>
          <w:rFonts w:ascii="Arial" w:hAnsi="Arial" w:cs="Arial"/>
          <w:sz w:val="28"/>
          <w:szCs w:val="28"/>
          <w:lang w:val="kk-KZ"/>
        </w:rPr>
        <w:t xml:space="preserve"> арқылы қаржыландырылатын болады</w:t>
      </w:r>
      <w:r w:rsidR="00AB6DF9" w:rsidRPr="00021405">
        <w:rPr>
          <w:rFonts w:ascii="Arial" w:hAnsi="Arial" w:cs="Arial"/>
          <w:sz w:val="28"/>
          <w:szCs w:val="28"/>
          <w:lang w:val="kk-KZ"/>
        </w:rPr>
        <w:t>:</w:t>
      </w:r>
    </w:p>
    <w:p w:rsidR="00B63352" w:rsidRPr="00021405" w:rsidRDefault="00A46A41" w:rsidP="004E3F47">
      <w:pPr>
        <w:pStyle w:val="a3"/>
        <w:numPr>
          <w:ilvl w:val="0"/>
          <w:numId w:val="9"/>
        </w:numPr>
        <w:tabs>
          <w:tab w:val="clear" w:pos="720"/>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t>АЕК</w:t>
      </w:r>
      <w:r w:rsidR="004E3F47" w:rsidRPr="00021405">
        <w:rPr>
          <w:rFonts w:ascii="Arial" w:hAnsi="Arial" w:cs="Arial"/>
          <w:bCs/>
          <w:sz w:val="28"/>
          <w:szCs w:val="28"/>
          <w:lang w:val="kk-KZ"/>
        </w:rPr>
        <w:t xml:space="preserve"> </w:t>
      </w:r>
      <w:r w:rsidR="001800E2" w:rsidRPr="00021405">
        <w:rPr>
          <w:rFonts w:ascii="Arial" w:hAnsi="Arial" w:cs="Arial"/>
          <w:bCs/>
          <w:sz w:val="28"/>
          <w:szCs w:val="28"/>
          <w:lang w:val="kk-KZ"/>
        </w:rPr>
        <w:t>және</w:t>
      </w:r>
      <w:r w:rsidR="004E3F47" w:rsidRPr="00021405">
        <w:rPr>
          <w:rFonts w:ascii="Arial" w:hAnsi="Arial" w:cs="Arial"/>
          <w:bCs/>
          <w:sz w:val="28"/>
          <w:szCs w:val="28"/>
          <w:lang w:val="kk-KZ"/>
        </w:rPr>
        <w:t xml:space="preserve"> </w:t>
      </w:r>
      <w:r w:rsidRPr="00021405">
        <w:rPr>
          <w:rFonts w:ascii="Arial" w:hAnsi="Arial" w:cs="Arial"/>
          <w:bCs/>
          <w:sz w:val="28"/>
          <w:szCs w:val="28"/>
          <w:lang w:val="kk-KZ"/>
        </w:rPr>
        <w:t>АЕҰ</w:t>
      </w:r>
      <w:r w:rsidR="004E3F47" w:rsidRPr="00021405">
        <w:rPr>
          <w:rFonts w:ascii="Arial" w:hAnsi="Arial" w:cs="Arial"/>
          <w:bCs/>
          <w:sz w:val="28"/>
          <w:szCs w:val="28"/>
          <w:lang w:val="kk-KZ"/>
        </w:rPr>
        <w:t xml:space="preserve"> </w:t>
      </w:r>
      <w:r w:rsidR="004E3F47" w:rsidRPr="00021405">
        <w:rPr>
          <w:rFonts w:ascii="Arial" w:hAnsi="Arial" w:cs="Arial"/>
          <w:i/>
          <w:iCs/>
          <w:sz w:val="28"/>
          <w:szCs w:val="28"/>
          <w:lang w:val="kk-KZ"/>
        </w:rPr>
        <w:t>(</w:t>
      </w:r>
      <w:r w:rsidR="001800E2" w:rsidRPr="00021405">
        <w:rPr>
          <w:rFonts w:ascii="Arial" w:hAnsi="Arial" w:cs="Arial"/>
          <w:i/>
          <w:iCs/>
          <w:sz w:val="28"/>
          <w:szCs w:val="28"/>
          <w:lang w:val="kk-KZ"/>
        </w:rPr>
        <w:t>МӘМС-те мед</w:t>
      </w:r>
      <w:r w:rsidRPr="00021405">
        <w:rPr>
          <w:rFonts w:ascii="Arial" w:hAnsi="Arial" w:cs="Arial"/>
          <w:i/>
          <w:iCs/>
          <w:sz w:val="28"/>
          <w:szCs w:val="28"/>
          <w:lang w:val="kk-KZ"/>
        </w:rPr>
        <w:t xml:space="preserve">ициналық </w:t>
      </w:r>
      <w:r w:rsidR="001800E2" w:rsidRPr="00021405">
        <w:rPr>
          <w:rFonts w:ascii="Arial" w:hAnsi="Arial" w:cs="Arial"/>
          <w:i/>
          <w:iCs/>
          <w:sz w:val="28"/>
          <w:szCs w:val="28"/>
          <w:lang w:val="kk-KZ"/>
        </w:rPr>
        <w:t xml:space="preserve">көмекке құқығы жоқ адамдарға) </w:t>
      </w:r>
      <w:r w:rsidR="004E3F47" w:rsidRPr="00021405">
        <w:rPr>
          <w:rFonts w:ascii="Arial" w:hAnsi="Arial" w:cs="Arial"/>
          <w:sz w:val="28"/>
          <w:szCs w:val="28"/>
          <w:lang w:val="kk-KZ"/>
        </w:rPr>
        <w:t xml:space="preserve"> </w:t>
      </w:r>
      <w:r w:rsidR="004E3F47" w:rsidRPr="00021405">
        <w:rPr>
          <w:rFonts w:ascii="Arial" w:hAnsi="Arial" w:cs="Arial"/>
          <w:bCs/>
          <w:sz w:val="28"/>
          <w:szCs w:val="28"/>
          <w:lang w:val="kk-KZ"/>
        </w:rPr>
        <w:t>–</w:t>
      </w:r>
      <w:r w:rsidR="004E3F47" w:rsidRPr="00021405">
        <w:rPr>
          <w:rFonts w:ascii="Arial" w:hAnsi="Arial" w:cs="Arial"/>
          <w:sz w:val="28"/>
          <w:szCs w:val="28"/>
          <w:lang w:val="kk-KZ"/>
        </w:rPr>
        <w:t xml:space="preserve"> </w:t>
      </w:r>
      <w:r w:rsidR="001800E2" w:rsidRPr="00021405">
        <w:rPr>
          <w:rFonts w:ascii="Arial" w:hAnsi="Arial" w:cs="Arial"/>
          <w:bCs/>
          <w:sz w:val="28"/>
          <w:szCs w:val="28"/>
          <w:lang w:val="kk-KZ"/>
        </w:rPr>
        <w:t>10,9 млрд.теңге.</w:t>
      </w:r>
    </w:p>
    <w:p w:rsidR="00B63352" w:rsidRPr="00021405" w:rsidRDefault="001800E2" w:rsidP="004E3F47">
      <w:pPr>
        <w:pStyle w:val="a3"/>
        <w:numPr>
          <w:ilvl w:val="0"/>
          <w:numId w:val="9"/>
        </w:numPr>
        <w:tabs>
          <w:tab w:val="clear" w:pos="720"/>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t xml:space="preserve">Шұғыл стационарлық көмек </w:t>
      </w:r>
      <w:r w:rsidR="004E3F47" w:rsidRPr="00021405">
        <w:rPr>
          <w:rFonts w:ascii="Arial" w:hAnsi="Arial" w:cs="Arial"/>
          <w:i/>
          <w:iCs/>
          <w:sz w:val="28"/>
          <w:szCs w:val="28"/>
          <w:lang w:val="kk-KZ"/>
        </w:rPr>
        <w:t>(</w:t>
      </w:r>
      <w:r w:rsidRPr="00021405">
        <w:rPr>
          <w:rFonts w:ascii="Arial" w:hAnsi="Arial" w:cs="Arial"/>
          <w:i/>
          <w:iCs/>
          <w:sz w:val="28"/>
          <w:szCs w:val="28"/>
          <w:lang w:val="kk-KZ"/>
        </w:rPr>
        <w:t xml:space="preserve">МӘМС-те </w:t>
      </w:r>
      <w:r w:rsidR="00A46A41" w:rsidRPr="00021405">
        <w:rPr>
          <w:rFonts w:ascii="Arial" w:hAnsi="Arial" w:cs="Arial"/>
          <w:i/>
          <w:iCs/>
          <w:sz w:val="28"/>
          <w:szCs w:val="28"/>
          <w:lang w:val="kk-KZ"/>
        </w:rPr>
        <w:t>медициналық көмекке</w:t>
      </w:r>
      <w:r w:rsidRPr="00021405">
        <w:rPr>
          <w:rFonts w:ascii="Arial" w:hAnsi="Arial" w:cs="Arial"/>
          <w:i/>
          <w:iCs/>
          <w:sz w:val="28"/>
          <w:szCs w:val="28"/>
          <w:lang w:val="kk-KZ"/>
        </w:rPr>
        <w:t xml:space="preserve"> құқығы жоқ адамдарға)</w:t>
      </w:r>
      <w:r w:rsidR="004E3F47" w:rsidRPr="00021405">
        <w:rPr>
          <w:rFonts w:ascii="Arial" w:hAnsi="Arial" w:cs="Arial"/>
          <w:i/>
          <w:iCs/>
          <w:sz w:val="28"/>
          <w:szCs w:val="28"/>
          <w:lang w:val="kk-KZ"/>
        </w:rPr>
        <w:t xml:space="preserve"> </w:t>
      </w:r>
      <w:r w:rsidR="004E3F47" w:rsidRPr="00021405">
        <w:rPr>
          <w:rFonts w:ascii="Arial" w:hAnsi="Arial" w:cs="Arial"/>
          <w:bCs/>
          <w:i/>
          <w:iCs/>
          <w:sz w:val="28"/>
          <w:szCs w:val="28"/>
          <w:lang w:val="kk-KZ"/>
        </w:rPr>
        <w:t>–</w:t>
      </w:r>
      <w:r w:rsidR="004E3F47" w:rsidRPr="00021405">
        <w:rPr>
          <w:rFonts w:ascii="Arial" w:hAnsi="Arial" w:cs="Arial"/>
          <w:i/>
          <w:iCs/>
          <w:sz w:val="28"/>
          <w:szCs w:val="28"/>
          <w:lang w:val="kk-KZ"/>
        </w:rPr>
        <w:t xml:space="preserve"> </w:t>
      </w:r>
      <w:r w:rsidRPr="00021405">
        <w:rPr>
          <w:rFonts w:ascii="Arial" w:hAnsi="Arial" w:cs="Arial"/>
          <w:bCs/>
          <w:sz w:val="28"/>
          <w:szCs w:val="28"/>
          <w:lang w:val="kk-KZ"/>
        </w:rPr>
        <w:t>6,6 млрд.теңге.</w:t>
      </w:r>
    </w:p>
    <w:p w:rsidR="00B63352" w:rsidRPr="00021405" w:rsidRDefault="001800E2" w:rsidP="004E3F47">
      <w:pPr>
        <w:pStyle w:val="a3"/>
        <w:numPr>
          <w:ilvl w:val="0"/>
          <w:numId w:val="9"/>
        </w:numPr>
        <w:tabs>
          <w:tab w:val="clear" w:pos="720"/>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lastRenderedPageBreak/>
        <w:t xml:space="preserve">Шұғыл стационарлық көмек </w:t>
      </w:r>
      <w:r w:rsidR="004E3F47" w:rsidRPr="00021405">
        <w:rPr>
          <w:rFonts w:ascii="Arial" w:hAnsi="Arial" w:cs="Arial"/>
          <w:i/>
          <w:iCs/>
          <w:sz w:val="28"/>
          <w:szCs w:val="28"/>
          <w:lang w:val="kk-KZ"/>
        </w:rPr>
        <w:t>(</w:t>
      </w:r>
      <w:r w:rsidRPr="00021405">
        <w:rPr>
          <w:rFonts w:ascii="Arial" w:hAnsi="Arial" w:cs="Arial"/>
          <w:i/>
          <w:iCs/>
          <w:sz w:val="28"/>
          <w:szCs w:val="28"/>
          <w:lang w:val="kk-KZ"/>
        </w:rPr>
        <w:t>пилоттық өңірлердегі стационарлардың (3 сағатқа дейін) қабылдау бөлімшелеріне қысқа уақытқа келуі, 24 сағатқа дейін қадағалау</w:t>
      </w:r>
      <w:r w:rsidR="004E3F47" w:rsidRPr="00021405">
        <w:rPr>
          <w:rFonts w:ascii="Arial" w:hAnsi="Arial" w:cs="Arial"/>
          <w:i/>
          <w:iCs/>
          <w:sz w:val="28"/>
          <w:szCs w:val="28"/>
          <w:lang w:val="kk-KZ"/>
        </w:rPr>
        <w:t>)</w:t>
      </w:r>
      <w:r w:rsidR="004E3F47" w:rsidRPr="00021405">
        <w:rPr>
          <w:rFonts w:ascii="Arial" w:hAnsi="Arial" w:cs="Arial"/>
          <w:sz w:val="28"/>
          <w:szCs w:val="28"/>
          <w:lang w:val="kk-KZ"/>
        </w:rPr>
        <w:t xml:space="preserve"> </w:t>
      </w:r>
      <w:r w:rsidR="006278C7" w:rsidRPr="00021405">
        <w:rPr>
          <w:rFonts w:ascii="Arial" w:hAnsi="Arial" w:cs="Arial"/>
          <w:bCs/>
          <w:sz w:val="28"/>
          <w:szCs w:val="28"/>
          <w:lang w:val="kk-KZ"/>
        </w:rPr>
        <w:t>– 1,9  млрд.теңге</w:t>
      </w:r>
      <w:r w:rsidR="0053385C" w:rsidRPr="00021405">
        <w:rPr>
          <w:rFonts w:ascii="Arial" w:hAnsi="Arial" w:cs="Arial"/>
          <w:bCs/>
          <w:sz w:val="28"/>
          <w:szCs w:val="28"/>
          <w:lang w:val="kk-KZ"/>
        </w:rPr>
        <w:t>.</w:t>
      </w:r>
    </w:p>
    <w:p w:rsidR="00B63352" w:rsidRPr="00021405" w:rsidRDefault="00A46A41" w:rsidP="004E3F47">
      <w:pPr>
        <w:pStyle w:val="a3"/>
        <w:numPr>
          <w:ilvl w:val="0"/>
          <w:numId w:val="10"/>
        </w:numPr>
        <w:tabs>
          <w:tab w:val="clear" w:pos="720"/>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t>АЕҰ</w:t>
      </w:r>
      <w:r w:rsidR="006278C7" w:rsidRPr="00021405">
        <w:rPr>
          <w:rFonts w:ascii="Arial" w:hAnsi="Arial" w:cs="Arial"/>
          <w:bCs/>
          <w:sz w:val="28"/>
          <w:szCs w:val="28"/>
          <w:lang w:val="kk-KZ"/>
        </w:rPr>
        <w:t xml:space="preserve"> </w:t>
      </w:r>
      <w:r w:rsidRPr="00021405">
        <w:rPr>
          <w:rFonts w:ascii="Arial" w:hAnsi="Arial" w:cs="Arial"/>
          <w:bCs/>
          <w:sz w:val="28"/>
          <w:szCs w:val="28"/>
          <w:lang w:val="kk-KZ"/>
        </w:rPr>
        <w:t>ӘМА</w:t>
      </w:r>
      <w:r w:rsidR="006278C7" w:rsidRPr="00021405">
        <w:rPr>
          <w:rFonts w:ascii="Arial" w:hAnsi="Arial" w:cs="Arial"/>
          <w:bCs/>
          <w:sz w:val="28"/>
          <w:szCs w:val="28"/>
          <w:lang w:val="kk-KZ"/>
        </w:rPr>
        <w:t xml:space="preserve"> – 24,5 млрд. теңге</w:t>
      </w:r>
      <w:r w:rsidR="0053385C" w:rsidRPr="00021405">
        <w:rPr>
          <w:rFonts w:ascii="Arial" w:hAnsi="Arial" w:cs="Arial"/>
          <w:bCs/>
          <w:sz w:val="28"/>
          <w:szCs w:val="28"/>
          <w:lang w:val="kk-KZ"/>
        </w:rPr>
        <w:t>.</w:t>
      </w:r>
    </w:p>
    <w:p w:rsidR="00AB6DF9" w:rsidRPr="00021405" w:rsidRDefault="006278C7" w:rsidP="0053385C">
      <w:pPr>
        <w:pStyle w:val="a3"/>
        <w:tabs>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t>5.   Онкология – 21,8  млрд. теңге</w:t>
      </w:r>
      <w:r w:rsidR="00AB6DF9" w:rsidRPr="00021405">
        <w:rPr>
          <w:rFonts w:ascii="Arial" w:hAnsi="Arial" w:cs="Arial"/>
          <w:bCs/>
          <w:sz w:val="28"/>
          <w:szCs w:val="28"/>
          <w:lang w:val="kk-KZ"/>
        </w:rPr>
        <w:t xml:space="preserve"> </w:t>
      </w:r>
      <w:r w:rsidR="00AB6DF9" w:rsidRPr="00021405">
        <w:rPr>
          <w:rFonts w:ascii="Arial" w:hAnsi="Arial" w:cs="Arial"/>
          <w:i/>
          <w:iCs/>
          <w:sz w:val="28"/>
          <w:szCs w:val="28"/>
          <w:lang w:val="kk-KZ"/>
        </w:rPr>
        <w:t>(</w:t>
      </w:r>
      <w:r w:rsidR="001800E2" w:rsidRPr="00021405">
        <w:rPr>
          <w:rFonts w:ascii="Arial" w:hAnsi="Arial" w:cs="Arial"/>
          <w:i/>
          <w:iCs/>
          <w:sz w:val="28"/>
          <w:szCs w:val="28"/>
          <w:lang w:val="kk-KZ"/>
        </w:rPr>
        <w:t>ДЗ қымбат тұратын</w:t>
      </w:r>
      <w:r w:rsidR="00811B78">
        <w:rPr>
          <w:rFonts w:ascii="Arial" w:hAnsi="Arial" w:cs="Arial"/>
          <w:i/>
          <w:iCs/>
          <w:sz w:val="28"/>
          <w:szCs w:val="28"/>
          <w:lang w:val="kk-KZ"/>
        </w:rPr>
        <w:t xml:space="preserve">              </w:t>
      </w:r>
      <w:r w:rsidR="001800E2" w:rsidRPr="00021405">
        <w:rPr>
          <w:rFonts w:ascii="Arial" w:hAnsi="Arial" w:cs="Arial"/>
          <w:i/>
          <w:iCs/>
          <w:sz w:val="28"/>
          <w:szCs w:val="28"/>
          <w:lang w:val="kk-KZ"/>
        </w:rPr>
        <w:t xml:space="preserve"> </w:t>
      </w:r>
      <w:r w:rsidR="00A46A41" w:rsidRPr="00021405">
        <w:rPr>
          <w:rFonts w:ascii="Arial" w:hAnsi="Arial" w:cs="Arial"/>
          <w:i/>
          <w:iCs/>
          <w:sz w:val="28"/>
          <w:szCs w:val="28"/>
          <w:lang w:val="kk-KZ"/>
        </w:rPr>
        <w:t>АЕҰ</w:t>
      </w:r>
      <w:r w:rsidR="00AB6DF9" w:rsidRPr="00021405">
        <w:rPr>
          <w:rFonts w:ascii="Arial" w:hAnsi="Arial" w:cs="Arial"/>
          <w:i/>
          <w:iCs/>
          <w:sz w:val="28"/>
          <w:szCs w:val="28"/>
          <w:lang w:val="kk-KZ"/>
        </w:rPr>
        <w:t xml:space="preserve"> – 7,7 мл</w:t>
      </w:r>
      <w:r w:rsidRPr="00021405">
        <w:rPr>
          <w:rFonts w:ascii="Arial" w:hAnsi="Arial" w:cs="Arial"/>
          <w:i/>
          <w:iCs/>
          <w:sz w:val="28"/>
          <w:szCs w:val="28"/>
          <w:lang w:val="kk-KZ"/>
        </w:rPr>
        <w:t>рд.теңге, медкөмек -  19,7 млрд.теңге</w:t>
      </w:r>
      <w:r w:rsidR="00AB6DF9" w:rsidRPr="00021405">
        <w:rPr>
          <w:rFonts w:ascii="Arial" w:hAnsi="Arial" w:cs="Arial"/>
          <w:i/>
          <w:iCs/>
          <w:sz w:val="28"/>
          <w:szCs w:val="28"/>
          <w:lang w:val="kk-KZ"/>
        </w:rPr>
        <w:t>)</w:t>
      </w:r>
      <w:r w:rsidR="0053385C" w:rsidRPr="00021405">
        <w:rPr>
          <w:rFonts w:ascii="Arial" w:hAnsi="Arial" w:cs="Arial"/>
          <w:i/>
          <w:iCs/>
          <w:sz w:val="28"/>
          <w:szCs w:val="28"/>
          <w:lang w:val="kk-KZ"/>
        </w:rPr>
        <w:t>.</w:t>
      </w:r>
    </w:p>
    <w:p w:rsidR="00AB6DF9" w:rsidRPr="00021405" w:rsidRDefault="00AB6DF9" w:rsidP="0053385C">
      <w:pPr>
        <w:pStyle w:val="a3"/>
        <w:tabs>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t xml:space="preserve">6.   </w:t>
      </w:r>
      <w:r w:rsidR="00A46A41" w:rsidRPr="00021405">
        <w:rPr>
          <w:rFonts w:ascii="Arial" w:hAnsi="Arial" w:cs="Arial"/>
          <w:bCs/>
          <w:sz w:val="28"/>
          <w:szCs w:val="28"/>
          <w:lang w:val="kk-KZ"/>
        </w:rPr>
        <w:t>ӘМА</w:t>
      </w:r>
      <w:r w:rsidR="006278C7" w:rsidRPr="00021405">
        <w:rPr>
          <w:rFonts w:ascii="Arial" w:hAnsi="Arial" w:cs="Arial"/>
          <w:bCs/>
          <w:sz w:val="28"/>
          <w:szCs w:val="28"/>
          <w:lang w:val="kk-KZ"/>
        </w:rPr>
        <w:t xml:space="preserve"> жанындағы медициналық көмек – 47 млрд. теңге.</w:t>
      </w:r>
    </w:p>
    <w:p w:rsidR="00AB6DF9" w:rsidRPr="00021405" w:rsidRDefault="00AB6DF9" w:rsidP="0053385C">
      <w:pPr>
        <w:pStyle w:val="a3"/>
        <w:tabs>
          <w:tab w:val="left" w:pos="1134"/>
        </w:tabs>
        <w:ind w:left="0" w:firstLine="709"/>
        <w:jc w:val="both"/>
        <w:rPr>
          <w:rFonts w:ascii="Arial" w:hAnsi="Arial" w:cs="Arial"/>
          <w:sz w:val="28"/>
          <w:szCs w:val="28"/>
          <w:lang w:val="kk-KZ"/>
        </w:rPr>
      </w:pPr>
      <w:r w:rsidRPr="00021405">
        <w:rPr>
          <w:rFonts w:ascii="Arial" w:hAnsi="Arial" w:cs="Arial"/>
          <w:bCs/>
          <w:sz w:val="28"/>
          <w:szCs w:val="28"/>
          <w:lang w:val="kk-KZ"/>
        </w:rPr>
        <w:t xml:space="preserve">7.   </w:t>
      </w:r>
      <w:r w:rsidR="006278C7" w:rsidRPr="00021405">
        <w:rPr>
          <w:rFonts w:ascii="Arial" w:hAnsi="Arial" w:cs="Arial"/>
          <w:bCs/>
          <w:sz w:val="28"/>
          <w:szCs w:val="28"/>
          <w:lang w:val="kk-KZ"/>
        </w:rPr>
        <w:t>Жедел медициналық көмек және санитар</w:t>
      </w:r>
      <w:r w:rsidR="00A46A41" w:rsidRPr="00021405">
        <w:rPr>
          <w:rFonts w:ascii="Arial" w:hAnsi="Arial" w:cs="Arial"/>
          <w:bCs/>
          <w:sz w:val="28"/>
          <w:szCs w:val="28"/>
          <w:lang w:val="kk-KZ"/>
        </w:rPr>
        <w:t>ия</w:t>
      </w:r>
      <w:r w:rsidR="006278C7" w:rsidRPr="00021405">
        <w:rPr>
          <w:rFonts w:ascii="Arial" w:hAnsi="Arial" w:cs="Arial"/>
          <w:bCs/>
          <w:sz w:val="28"/>
          <w:szCs w:val="28"/>
          <w:lang w:val="kk-KZ"/>
        </w:rPr>
        <w:t xml:space="preserve">лық </w:t>
      </w:r>
      <w:r w:rsidR="00811B78">
        <w:rPr>
          <w:rFonts w:ascii="Arial" w:hAnsi="Arial" w:cs="Arial"/>
          <w:bCs/>
          <w:sz w:val="28"/>
          <w:szCs w:val="28"/>
          <w:lang w:val="kk-KZ"/>
        </w:rPr>
        <w:t xml:space="preserve">                </w:t>
      </w:r>
      <w:r w:rsidR="006278C7" w:rsidRPr="00021405">
        <w:rPr>
          <w:rFonts w:ascii="Arial" w:hAnsi="Arial" w:cs="Arial"/>
          <w:bCs/>
          <w:sz w:val="28"/>
          <w:szCs w:val="28"/>
          <w:lang w:val="kk-KZ"/>
        </w:rPr>
        <w:t>авиация – 22,9 млрд.теңге.</w:t>
      </w:r>
    </w:p>
    <w:p w:rsidR="00AB6DF9" w:rsidRPr="00021405" w:rsidRDefault="006278C7" w:rsidP="004E3F47">
      <w:pPr>
        <w:pStyle w:val="a3"/>
        <w:numPr>
          <w:ilvl w:val="0"/>
          <w:numId w:val="11"/>
        </w:numPr>
        <w:tabs>
          <w:tab w:val="clear" w:pos="720"/>
          <w:tab w:val="left" w:pos="1134"/>
        </w:tabs>
        <w:spacing w:line="240" w:lineRule="auto"/>
        <w:ind w:left="0" w:firstLine="709"/>
        <w:jc w:val="both"/>
        <w:rPr>
          <w:rFonts w:ascii="Arial" w:hAnsi="Arial" w:cs="Arial"/>
          <w:sz w:val="28"/>
          <w:szCs w:val="28"/>
          <w:lang w:val="kk-KZ"/>
        </w:rPr>
      </w:pPr>
      <w:r w:rsidRPr="00021405">
        <w:rPr>
          <w:rFonts w:ascii="Arial" w:hAnsi="Arial" w:cs="Arial"/>
          <w:bCs/>
          <w:sz w:val="28"/>
          <w:szCs w:val="28"/>
          <w:lang w:val="kk-KZ"/>
        </w:rPr>
        <w:t>Өзге де қызметтер</w:t>
      </w:r>
      <w:r w:rsidR="004E3F47" w:rsidRPr="00021405">
        <w:rPr>
          <w:rFonts w:ascii="Arial" w:hAnsi="Arial" w:cs="Arial"/>
          <w:bCs/>
          <w:sz w:val="28"/>
          <w:szCs w:val="28"/>
          <w:lang w:val="kk-KZ"/>
        </w:rPr>
        <w:t xml:space="preserve"> – 8,1 млрд. т</w:t>
      </w:r>
      <w:r w:rsidRPr="00021405">
        <w:rPr>
          <w:rFonts w:ascii="Arial" w:hAnsi="Arial" w:cs="Arial"/>
          <w:bCs/>
          <w:sz w:val="28"/>
          <w:szCs w:val="28"/>
          <w:lang w:val="kk-KZ"/>
        </w:rPr>
        <w:t>еңге</w:t>
      </w:r>
      <w:r w:rsidR="004E3F47" w:rsidRPr="00021405">
        <w:rPr>
          <w:rFonts w:ascii="Arial" w:hAnsi="Arial" w:cs="Arial"/>
          <w:bCs/>
          <w:sz w:val="28"/>
          <w:szCs w:val="28"/>
          <w:lang w:val="kk-KZ"/>
        </w:rPr>
        <w:t xml:space="preserve"> </w:t>
      </w:r>
      <w:r w:rsidR="004E3F47" w:rsidRPr="00021405">
        <w:rPr>
          <w:rFonts w:ascii="Arial" w:hAnsi="Arial" w:cs="Arial"/>
          <w:sz w:val="28"/>
          <w:szCs w:val="28"/>
          <w:lang w:val="kk-KZ"/>
        </w:rPr>
        <w:t>(</w:t>
      </w:r>
      <w:r w:rsidRPr="00021405">
        <w:rPr>
          <w:rFonts w:ascii="Arial" w:hAnsi="Arial" w:cs="Arial"/>
          <w:sz w:val="28"/>
          <w:szCs w:val="28"/>
          <w:lang w:val="kk-KZ"/>
        </w:rPr>
        <w:t xml:space="preserve">қан, оның </w:t>
      </w:r>
      <w:r w:rsidR="00A46A41" w:rsidRPr="00021405">
        <w:rPr>
          <w:rFonts w:ascii="Arial" w:hAnsi="Arial" w:cs="Arial"/>
          <w:sz w:val="28"/>
          <w:szCs w:val="28"/>
          <w:lang w:val="kk-KZ"/>
        </w:rPr>
        <w:t xml:space="preserve">компоненттері </w:t>
      </w:r>
      <w:r w:rsidRPr="00021405">
        <w:rPr>
          <w:rFonts w:ascii="Arial" w:hAnsi="Arial" w:cs="Arial"/>
          <w:sz w:val="28"/>
          <w:szCs w:val="28"/>
          <w:lang w:val="kk-KZ"/>
        </w:rPr>
        <w:t>мен препараттары</w:t>
      </w:r>
      <w:r w:rsidR="00A46A41" w:rsidRPr="00021405">
        <w:rPr>
          <w:rFonts w:ascii="Arial" w:hAnsi="Arial" w:cs="Arial"/>
          <w:sz w:val="28"/>
          <w:szCs w:val="28"/>
          <w:lang w:val="kk-KZ"/>
        </w:rPr>
        <w:t>ның</w:t>
      </w:r>
      <w:r w:rsidRPr="00021405">
        <w:rPr>
          <w:rFonts w:ascii="Arial" w:hAnsi="Arial" w:cs="Arial"/>
          <w:sz w:val="28"/>
          <w:szCs w:val="28"/>
          <w:lang w:val="kk-KZ"/>
        </w:rPr>
        <w:t xml:space="preserve"> өндірісі – 7,3 млрд. теңге</w:t>
      </w:r>
      <w:r w:rsidR="00AB6DF9" w:rsidRPr="00021405">
        <w:rPr>
          <w:rFonts w:ascii="Arial" w:hAnsi="Arial" w:cs="Arial"/>
          <w:sz w:val="28"/>
          <w:szCs w:val="28"/>
          <w:lang w:val="kk-KZ"/>
        </w:rPr>
        <w:t xml:space="preserve">, </w:t>
      </w:r>
      <w:r w:rsidRPr="00021405">
        <w:rPr>
          <w:rFonts w:ascii="Arial" w:hAnsi="Arial" w:cs="Arial"/>
          <w:sz w:val="28"/>
          <w:szCs w:val="28"/>
          <w:lang w:val="kk-KZ"/>
        </w:rPr>
        <w:t xml:space="preserve">ПАБ </w:t>
      </w:r>
      <w:r w:rsidR="00811B78">
        <w:rPr>
          <w:rFonts w:ascii="Arial" w:hAnsi="Arial" w:cs="Arial"/>
          <w:sz w:val="28"/>
          <w:szCs w:val="28"/>
          <w:lang w:val="kk-KZ"/>
        </w:rPr>
        <w:t xml:space="preserve">                   </w:t>
      </w:r>
      <w:r w:rsidRPr="00021405">
        <w:rPr>
          <w:rFonts w:ascii="Arial" w:hAnsi="Arial" w:cs="Arial"/>
          <w:sz w:val="28"/>
          <w:szCs w:val="28"/>
          <w:lang w:val="kk-KZ"/>
        </w:rPr>
        <w:t>қызметтері – 0,8  млрд. теңге.</w:t>
      </w:r>
    </w:p>
    <w:p w:rsidR="00AB6DF9" w:rsidRPr="00021405" w:rsidRDefault="00AB6DF9" w:rsidP="0053385C">
      <w:pPr>
        <w:pStyle w:val="a3"/>
        <w:tabs>
          <w:tab w:val="left" w:pos="1134"/>
        </w:tabs>
        <w:spacing w:after="0"/>
        <w:ind w:left="0" w:firstLine="709"/>
        <w:jc w:val="both"/>
        <w:rPr>
          <w:rFonts w:ascii="Arial" w:hAnsi="Arial" w:cs="Arial"/>
          <w:sz w:val="28"/>
          <w:szCs w:val="28"/>
          <w:lang w:val="kk-KZ"/>
        </w:rPr>
      </w:pPr>
      <w:r w:rsidRPr="00021405">
        <w:rPr>
          <w:rFonts w:ascii="Arial" w:hAnsi="Arial" w:cs="Arial"/>
          <w:bCs/>
          <w:sz w:val="28"/>
          <w:szCs w:val="28"/>
          <w:lang w:val="kk-KZ"/>
        </w:rPr>
        <w:t xml:space="preserve">9. </w:t>
      </w:r>
      <w:r w:rsidR="006278C7" w:rsidRPr="00021405">
        <w:rPr>
          <w:rFonts w:ascii="Arial" w:hAnsi="Arial" w:cs="Arial"/>
          <w:bCs/>
          <w:sz w:val="28"/>
          <w:szCs w:val="28"/>
          <w:lang w:val="kk-KZ"/>
        </w:rPr>
        <w:t>Лизингілік төлемдерді өтеу – 0,6 млрд. тең</w:t>
      </w:r>
      <w:r w:rsidRPr="00021405">
        <w:rPr>
          <w:rFonts w:ascii="Arial" w:hAnsi="Arial" w:cs="Arial"/>
          <w:bCs/>
          <w:sz w:val="28"/>
          <w:szCs w:val="28"/>
          <w:lang w:val="kk-KZ"/>
        </w:rPr>
        <w:t>ге.</w:t>
      </w:r>
    </w:p>
    <w:p w:rsidR="00B63352" w:rsidRPr="00021405" w:rsidRDefault="006278C7" w:rsidP="0053385C">
      <w:pPr>
        <w:spacing w:after="0" w:line="240" w:lineRule="auto"/>
        <w:ind w:firstLine="851"/>
        <w:jc w:val="both"/>
        <w:rPr>
          <w:rFonts w:ascii="Arial" w:hAnsi="Arial" w:cs="Arial"/>
          <w:bCs/>
          <w:sz w:val="28"/>
          <w:szCs w:val="28"/>
          <w:lang w:val="kk-KZ"/>
        </w:rPr>
      </w:pPr>
      <w:r w:rsidRPr="00021405">
        <w:rPr>
          <w:rFonts w:ascii="Arial" w:hAnsi="Arial" w:cs="Arial"/>
          <w:sz w:val="28"/>
          <w:szCs w:val="28"/>
          <w:lang w:val="kk-KZ"/>
        </w:rPr>
        <w:t>Бұдан басқа, кейбір басым бағыттар бойынша қаржыландырудың схемасы өзгертіледі. Қазіргі</w:t>
      </w:r>
      <w:r w:rsidR="007A1260" w:rsidRPr="00021405">
        <w:rPr>
          <w:rFonts w:ascii="Arial" w:hAnsi="Arial" w:cs="Arial"/>
          <w:sz w:val="28"/>
          <w:szCs w:val="28"/>
          <w:lang w:val="kk-KZ"/>
        </w:rPr>
        <w:t xml:space="preserve"> уақытта транспланттауды</w:t>
      </w:r>
      <w:r w:rsidRPr="00021405">
        <w:rPr>
          <w:rFonts w:ascii="Arial" w:hAnsi="Arial" w:cs="Arial"/>
          <w:sz w:val="28"/>
          <w:szCs w:val="28"/>
          <w:lang w:val="kk-KZ"/>
        </w:rPr>
        <w:t xml:space="preserve"> жүзеге асыратын 10 медициналық ұйым анықталды.</w:t>
      </w:r>
      <w:r w:rsidR="004149D6" w:rsidRPr="00021405">
        <w:rPr>
          <w:rFonts w:ascii="Arial" w:hAnsi="Arial" w:cs="Arial"/>
          <w:sz w:val="28"/>
          <w:szCs w:val="28"/>
          <w:lang w:val="kk-KZ"/>
        </w:rPr>
        <w:t xml:space="preserve"> Биылғы жылға белгіленген көрсетілетін көмек түрлері мен бағалардың </w:t>
      </w:r>
      <w:r w:rsidRPr="00021405">
        <w:rPr>
          <w:rFonts w:ascii="Arial" w:hAnsi="Arial" w:cs="Arial"/>
          <w:sz w:val="28"/>
          <w:szCs w:val="28"/>
          <w:lang w:val="kk-KZ"/>
        </w:rPr>
        <w:t xml:space="preserve"> </w:t>
      </w:r>
      <w:r w:rsidR="004149D6" w:rsidRPr="00021405">
        <w:rPr>
          <w:rFonts w:ascii="Arial" w:hAnsi="Arial" w:cs="Arial"/>
          <w:sz w:val="28"/>
          <w:szCs w:val="28"/>
          <w:lang w:val="kk-KZ"/>
        </w:rPr>
        <w:t xml:space="preserve">жыл сайын өзгеру мүмкіндіктері талабымен 3 жылға олармен ұзақ мерзімді келісімшарт жасау ұсынылады: 3 жылға оларды бір көзден сатып алу ұсынылып отыр. </w:t>
      </w:r>
    </w:p>
    <w:p w:rsidR="00B63352" w:rsidRPr="00021405" w:rsidRDefault="00F1416D"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Сондай-ақ ауылдық аудандық ауруханалар мен емханалар бір бірыңғай құрылымдық б</w:t>
      </w:r>
      <w:r w:rsidR="007A1260" w:rsidRPr="00021405">
        <w:rPr>
          <w:rFonts w:ascii="Arial" w:hAnsi="Arial" w:cs="Arial"/>
          <w:sz w:val="28"/>
          <w:szCs w:val="28"/>
          <w:lang w:val="kk-KZ"/>
        </w:rPr>
        <w:t xml:space="preserve">ірлікке біріктірілетін болады. </w:t>
      </w:r>
      <w:r w:rsidRPr="00021405">
        <w:rPr>
          <w:rFonts w:ascii="Arial" w:hAnsi="Arial" w:cs="Arial"/>
          <w:sz w:val="28"/>
          <w:szCs w:val="28"/>
          <w:lang w:val="kk-KZ"/>
        </w:rPr>
        <w:t>МС</w:t>
      </w:r>
      <w:r w:rsidR="007A1260" w:rsidRPr="00021405">
        <w:rPr>
          <w:rFonts w:ascii="Arial" w:hAnsi="Arial" w:cs="Arial"/>
          <w:sz w:val="28"/>
          <w:szCs w:val="28"/>
          <w:lang w:val="kk-KZ"/>
        </w:rPr>
        <w:t>А</w:t>
      </w:r>
      <w:r w:rsidRPr="00021405">
        <w:rPr>
          <w:rFonts w:ascii="Arial" w:hAnsi="Arial" w:cs="Arial"/>
          <w:sz w:val="28"/>
          <w:szCs w:val="28"/>
          <w:lang w:val="kk-KZ"/>
        </w:rPr>
        <w:t xml:space="preserve">К деңгейінде </w:t>
      </w:r>
      <w:r w:rsidR="00FB51FE" w:rsidRPr="00021405">
        <w:rPr>
          <w:rFonts w:ascii="Arial" w:hAnsi="Arial" w:cs="Arial"/>
          <w:sz w:val="28"/>
          <w:szCs w:val="28"/>
          <w:lang w:val="kk-KZ"/>
        </w:rPr>
        <w:t>амбулаториялық</w:t>
      </w:r>
      <w:r w:rsidR="007A1260" w:rsidRPr="00021405">
        <w:rPr>
          <w:rFonts w:ascii="Arial" w:hAnsi="Arial" w:cs="Arial"/>
          <w:sz w:val="28"/>
          <w:szCs w:val="28"/>
          <w:lang w:val="kk-KZ"/>
        </w:rPr>
        <w:t xml:space="preserve"> дәрі-дәрмектік</w:t>
      </w:r>
      <w:r w:rsidRPr="00021405">
        <w:rPr>
          <w:rFonts w:ascii="Arial" w:hAnsi="Arial" w:cs="Arial"/>
          <w:sz w:val="28"/>
          <w:szCs w:val="28"/>
          <w:lang w:val="kk-KZ"/>
        </w:rPr>
        <w:t xml:space="preserve"> қам</w:t>
      </w:r>
      <w:r w:rsidR="007A1260" w:rsidRPr="00021405">
        <w:rPr>
          <w:rFonts w:ascii="Arial" w:hAnsi="Arial" w:cs="Arial"/>
          <w:sz w:val="28"/>
          <w:szCs w:val="28"/>
          <w:lang w:val="kk-KZ"/>
        </w:rPr>
        <w:t>тама</w:t>
      </w:r>
      <w:r w:rsidRPr="00021405">
        <w:rPr>
          <w:rFonts w:ascii="Arial" w:hAnsi="Arial" w:cs="Arial"/>
          <w:sz w:val="28"/>
          <w:szCs w:val="28"/>
          <w:lang w:val="kk-KZ"/>
        </w:rPr>
        <w:t>сыз</w:t>
      </w:r>
      <w:r w:rsidR="007A1260" w:rsidRPr="00021405">
        <w:rPr>
          <w:rFonts w:ascii="Arial" w:hAnsi="Arial" w:cs="Arial"/>
          <w:sz w:val="28"/>
          <w:szCs w:val="28"/>
          <w:lang w:val="kk-KZ"/>
        </w:rPr>
        <w:t xml:space="preserve"> ету </w:t>
      </w:r>
      <w:r w:rsidRPr="00021405">
        <w:rPr>
          <w:rFonts w:ascii="Arial" w:hAnsi="Arial" w:cs="Arial"/>
          <w:sz w:val="28"/>
          <w:szCs w:val="28"/>
          <w:lang w:val="kk-KZ"/>
        </w:rPr>
        <w:t>ен</w:t>
      </w:r>
      <w:r w:rsidR="007A1260" w:rsidRPr="00021405">
        <w:rPr>
          <w:rFonts w:ascii="Arial" w:hAnsi="Arial" w:cs="Arial"/>
          <w:sz w:val="28"/>
          <w:szCs w:val="28"/>
          <w:lang w:val="kk-KZ"/>
        </w:rPr>
        <w:t>гізілетін</w:t>
      </w:r>
      <w:r w:rsidRPr="00021405">
        <w:rPr>
          <w:rFonts w:ascii="Arial" w:hAnsi="Arial" w:cs="Arial"/>
          <w:sz w:val="28"/>
          <w:szCs w:val="28"/>
          <w:lang w:val="kk-KZ"/>
        </w:rPr>
        <w:t xml:space="preserve"> болады.  Мұндай ұйымдарға шығыстарды өтеу қағидатына өту ұсынылады. </w:t>
      </w:r>
    </w:p>
    <w:p w:rsidR="0053385C" w:rsidRPr="00021405" w:rsidRDefault="006278C7" w:rsidP="0053385C">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Медициналық қызметтерге ақы төлеу схемасы өзгертілетін болады. </w:t>
      </w:r>
    </w:p>
    <w:p w:rsidR="00B63352" w:rsidRPr="00021405" w:rsidRDefault="001800E2"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Қазіргі </w:t>
      </w:r>
      <w:r w:rsidR="007A1260" w:rsidRPr="00021405">
        <w:rPr>
          <w:rFonts w:ascii="Arial" w:hAnsi="Arial" w:cs="Arial"/>
          <w:sz w:val="28"/>
          <w:szCs w:val="28"/>
          <w:lang w:val="kk-KZ"/>
        </w:rPr>
        <w:t xml:space="preserve">уақытта </w:t>
      </w:r>
      <w:r w:rsidRPr="00021405">
        <w:rPr>
          <w:rFonts w:ascii="Arial" w:hAnsi="Arial" w:cs="Arial"/>
          <w:sz w:val="28"/>
          <w:szCs w:val="28"/>
          <w:lang w:val="kk-KZ"/>
        </w:rPr>
        <w:t>ҚР-да келісімшартпен жұмыс істейтін медицина</w:t>
      </w:r>
      <w:r w:rsidR="007A1260" w:rsidRPr="00021405">
        <w:rPr>
          <w:rFonts w:ascii="Arial" w:hAnsi="Arial" w:cs="Arial"/>
          <w:sz w:val="28"/>
          <w:szCs w:val="28"/>
          <w:lang w:val="kk-KZ"/>
        </w:rPr>
        <w:t>лық</w:t>
      </w:r>
      <w:r w:rsidRPr="00021405">
        <w:rPr>
          <w:rFonts w:ascii="Arial" w:hAnsi="Arial" w:cs="Arial"/>
          <w:sz w:val="28"/>
          <w:szCs w:val="28"/>
          <w:lang w:val="kk-KZ"/>
        </w:rPr>
        <w:t xml:space="preserve"> ұйымдар күн сайын ав</w:t>
      </w:r>
      <w:r w:rsidR="007A1260" w:rsidRPr="00021405">
        <w:rPr>
          <w:rFonts w:ascii="Arial" w:hAnsi="Arial" w:cs="Arial"/>
          <w:sz w:val="28"/>
          <w:szCs w:val="28"/>
          <w:lang w:val="kk-KZ"/>
        </w:rPr>
        <w:t>томаттандырылған тәртіппен  МҚАК</w:t>
      </w:r>
      <w:r w:rsidRPr="00021405">
        <w:rPr>
          <w:rFonts w:ascii="Arial" w:hAnsi="Arial" w:cs="Arial"/>
          <w:sz w:val="28"/>
          <w:szCs w:val="28"/>
          <w:lang w:val="kk-KZ"/>
        </w:rPr>
        <w:t xml:space="preserve"> уәкілетті орган белгілеген форматта стационарларда емделген оқиғалар туралы ақпаратты ұсынады. </w:t>
      </w:r>
      <w:r w:rsidR="007A1260" w:rsidRPr="00021405">
        <w:rPr>
          <w:rFonts w:ascii="Arial" w:hAnsi="Arial" w:cs="Arial"/>
          <w:sz w:val="28"/>
          <w:szCs w:val="28"/>
          <w:lang w:val="kk-KZ"/>
        </w:rPr>
        <w:t>МҚАК-ның</w:t>
      </w:r>
      <w:r w:rsidRPr="00021405">
        <w:rPr>
          <w:rFonts w:ascii="Arial" w:hAnsi="Arial" w:cs="Arial"/>
          <w:sz w:val="28"/>
          <w:szCs w:val="28"/>
          <w:lang w:val="kk-KZ"/>
        </w:rPr>
        <w:t xml:space="preserve"> филиалдары қызметтердің көлемі мен сапасын таңдап тексереді, қабылдайды немесе ақы төлеуге қабылдамайды.</w:t>
      </w:r>
      <w:r w:rsidR="004149D6" w:rsidRPr="00021405">
        <w:rPr>
          <w:rFonts w:ascii="Arial" w:hAnsi="Arial" w:cs="Arial"/>
          <w:sz w:val="28"/>
          <w:szCs w:val="28"/>
          <w:lang w:val="kk-KZ"/>
        </w:rPr>
        <w:t xml:space="preserve"> </w:t>
      </w:r>
      <w:r w:rsidRPr="00021405">
        <w:rPr>
          <w:rFonts w:ascii="Arial" w:hAnsi="Arial" w:cs="Arial"/>
          <w:sz w:val="28"/>
          <w:szCs w:val="28"/>
          <w:lang w:val="kk-KZ"/>
        </w:rPr>
        <w:t xml:space="preserve">Бұдан әрі филиалдар ДСӘДМ </w:t>
      </w:r>
      <w:r w:rsidR="007A1260" w:rsidRPr="00021405">
        <w:rPr>
          <w:rFonts w:ascii="Arial" w:hAnsi="Arial" w:cs="Arial"/>
          <w:sz w:val="28"/>
          <w:szCs w:val="28"/>
          <w:lang w:val="kk-KZ"/>
        </w:rPr>
        <w:t>МҚАК</w:t>
      </w:r>
      <w:r w:rsidRPr="00021405">
        <w:rPr>
          <w:rFonts w:ascii="Arial" w:hAnsi="Arial" w:cs="Arial"/>
          <w:sz w:val="28"/>
          <w:szCs w:val="28"/>
          <w:lang w:val="kk-KZ"/>
        </w:rPr>
        <w:t xml:space="preserve">-ға қаражат қажеттілігін ұсынады. ДСӘДМ </w:t>
      </w:r>
      <w:r w:rsidR="007A1260" w:rsidRPr="00021405">
        <w:rPr>
          <w:rFonts w:ascii="Arial" w:hAnsi="Arial" w:cs="Arial"/>
          <w:sz w:val="28"/>
          <w:szCs w:val="28"/>
          <w:lang w:val="kk-KZ"/>
        </w:rPr>
        <w:t>МҚАК</w:t>
      </w:r>
      <w:r w:rsidRPr="00021405">
        <w:rPr>
          <w:rFonts w:ascii="Arial" w:hAnsi="Arial" w:cs="Arial"/>
          <w:sz w:val="28"/>
          <w:szCs w:val="28"/>
          <w:lang w:val="kk-KZ"/>
        </w:rPr>
        <w:t xml:space="preserve"> медициналық ұйымдардың есеп айырысу шоттарына одан әрі аудару үшін филиалдарға қаражат жібереді.  </w:t>
      </w:r>
    </w:p>
    <w:p w:rsidR="009D53E0" w:rsidRPr="00021405" w:rsidRDefault="006278C7"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Бұл ретте мұндай жүйенің өз кемшіліктері бар:  </w:t>
      </w:r>
    </w:p>
    <w:p w:rsidR="00B63352" w:rsidRPr="00021405" w:rsidRDefault="007A1260" w:rsidP="004E3F47">
      <w:pPr>
        <w:numPr>
          <w:ilvl w:val="0"/>
          <w:numId w:val="12"/>
        </w:numPr>
        <w:spacing w:after="0" w:line="240" w:lineRule="auto"/>
        <w:jc w:val="both"/>
        <w:rPr>
          <w:rFonts w:ascii="Arial" w:hAnsi="Arial" w:cs="Arial"/>
          <w:sz w:val="28"/>
          <w:szCs w:val="28"/>
          <w:lang w:val="kk-KZ"/>
        </w:rPr>
      </w:pPr>
      <w:r w:rsidRPr="00021405">
        <w:rPr>
          <w:rFonts w:ascii="Arial" w:hAnsi="Arial" w:cs="Arial"/>
          <w:sz w:val="28"/>
          <w:szCs w:val="28"/>
          <w:lang w:val="kk-KZ"/>
        </w:rPr>
        <w:t>МҚАК</w:t>
      </w:r>
      <w:r w:rsidR="004E3F47" w:rsidRPr="00021405">
        <w:rPr>
          <w:rFonts w:ascii="Arial" w:hAnsi="Arial" w:cs="Arial"/>
          <w:sz w:val="28"/>
          <w:szCs w:val="28"/>
          <w:lang w:val="kk-KZ"/>
        </w:rPr>
        <w:t xml:space="preserve"> </w:t>
      </w:r>
      <w:r w:rsidR="001800E2" w:rsidRPr="00021405">
        <w:rPr>
          <w:rFonts w:ascii="Arial" w:hAnsi="Arial" w:cs="Arial"/>
          <w:sz w:val="28"/>
          <w:szCs w:val="28"/>
          <w:lang w:val="kk-KZ"/>
        </w:rPr>
        <w:t>тек стационарлық көмекке ақы төлейді</w:t>
      </w:r>
      <w:r w:rsidR="009D53E0" w:rsidRPr="00021405">
        <w:rPr>
          <w:rFonts w:ascii="Arial" w:hAnsi="Arial" w:cs="Arial"/>
          <w:sz w:val="28"/>
          <w:szCs w:val="28"/>
          <w:lang w:val="kk-KZ"/>
        </w:rPr>
        <w:t>;</w:t>
      </w:r>
    </w:p>
    <w:p w:rsidR="00B63352" w:rsidRPr="00021405" w:rsidRDefault="007A1260" w:rsidP="004E3F47">
      <w:pPr>
        <w:numPr>
          <w:ilvl w:val="0"/>
          <w:numId w:val="12"/>
        </w:numPr>
        <w:spacing w:after="0" w:line="240" w:lineRule="auto"/>
        <w:jc w:val="both"/>
        <w:rPr>
          <w:rFonts w:ascii="Arial" w:hAnsi="Arial" w:cs="Arial"/>
          <w:sz w:val="28"/>
          <w:szCs w:val="28"/>
          <w:lang w:val="kk-KZ"/>
        </w:rPr>
      </w:pPr>
      <w:r w:rsidRPr="00021405">
        <w:rPr>
          <w:rFonts w:ascii="Arial" w:hAnsi="Arial" w:cs="Arial"/>
          <w:sz w:val="28"/>
          <w:szCs w:val="28"/>
          <w:lang w:val="kk-KZ"/>
        </w:rPr>
        <w:t>е</w:t>
      </w:r>
      <w:r w:rsidR="006278C7" w:rsidRPr="00021405">
        <w:rPr>
          <w:rFonts w:ascii="Arial" w:hAnsi="Arial" w:cs="Arial"/>
          <w:sz w:val="28"/>
          <w:szCs w:val="28"/>
          <w:lang w:val="kk-KZ"/>
        </w:rPr>
        <w:t>мдел</w:t>
      </w:r>
      <w:r w:rsidRPr="00021405">
        <w:rPr>
          <w:rFonts w:ascii="Arial" w:hAnsi="Arial" w:cs="Arial"/>
          <w:sz w:val="28"/>
          <w:szCs w:val="28"/>
          <w:lang w:val="kk-KZ"/>
        </w:rPr>
        <w:t>іп шығу жағдайларын</w:t>
      </w:r>
      <w:r w:rsidR="006278C7" w:rsidRPr="00021405">
        <w:rPr>
          <w:rFonts w:ascii="Arial" w:hAnsi="Arial" w:cs="Arial"/>
          <w:sz w:val="28"/>
          <w:szCs w:val="28"/>
          <w:lang w:val="kk-KZ"/>
        </w:rPr>
        <w:t xml:space="preserve"> сапасыз бағалау</w:t>
      </w:r>
      <w:r w:rsidR="009D53E0" w:rsidRPr="00021405">
        <w:rPr>
          <w:rFonts w:ascii="Arial" w:hAnsi="Arial" w:cs="Arial"/>
          <w:sz w:val="28"/>
          <w:szCs w:val="28"/>
          <w:lang w:val="kk-KZ"/>
        </w:rPr>
        <w:t>;</w:t>
      </w:r>
    </w:p>
    <w:p w:rsidR="00B63352" w:rsidRPr="00021405" w:rsidRDefault="003301AD" w:rsidP="004E3F47">
      <w:pPr>
        <w:numPr>
          <w:ilvl w:val="0"/>
          <w:numId w:val="12"/>
        </w:numPr>
        <w:spacing w:after="0" w:line="240" w:lineRule="auto"/>
        <w:jc w:val="both"/>
        <w:rPr>
          <w:rFonts w:ascii="Arial" w:hAnsi="Arial" w:cs="Arial"/>
          <w:sz w:val="28"/>
          <w:szCs w:val="28"/>
          <w:lang w:val="kk-KZ"/>
        </w:rPr>
      </w:pPr>
      <w:r w:rsidRPr="00021405">
        <w:rPr>
          <w:rFonts w:ascii="Arial" w:hAnsi="Arial" w:cs="Arial"/>
          <w:sz w:val="28"/>
          <w:szCs w:val="28"/>
          <w:lang w:val="kk-KZ"/>
        </w:rPr>
        <w:t>шешімдер қабылдау кезіндегі ашықтықтың төмен болуы және қаражатты пайдалану тиімділігін бағалаудың мүмкін еместігі</w:t>
      </w:r>
      <w:r w:rsidR="004E3F47" w:rsidRPr="00021405">
        <w:rPr>
          <w:rFonts w:ascii="Arial" w:hAnsi="Arial" w:cs="Arial"/>
          <w:sz w:val="28"/>
          <w:szCs w:val="28"/>
          <w:lang w:val="kk-KZ"/>
        </w:rPr>
        <w:t>;</w:t>
      </w:r>
    </w:p>
    <w:p w:rsidR="00B63352" w:rsidRPr="00021405" w:rsidRDefault="003301AD" w:rsidP="004E3F47">
      <w:pPr>
        <w:numPr>
          <w:ilvl w:val="0"/>
          <w:numId w:val="12"/>
        </w:numPr>
        <w:spacing w:after="0" w:line="240" w:lineRule="auto"/>
        <w:jc w:val="both"/>
        <w:rPr>
          <w:rFonts w:ascii="Arial" w:hAnsi="Arial" w:cs="Arial"/>
          <w:sz w:val="28"/>
          <w:szCs w:val="28"/>
          <w:lang w:val="kk-KZ"/>
        </w:rPr>
      </w:pPr>
      <w:r w:rsidRPr="00021405">
        <w:rPr>
          <w:rFonts w:ascii="Arial" w:hAnsi="Arial" w:cs="Arial"/>
          <w:sz w:val="28"/>
          <w:szCs w:val="28"/>
          <w:lang w:val="kk-KZ"/>
        </w:rPr>
        <w:t>сыбайлас жемқорлықтың жоғары деңгейі</w:t>
      </w:r>
      <w:r w:rsidR="004E3F47" w:rsidRPr="00021405">
        <w:rPr>
          <w:rFonts w:ascii="Arial" w:hAnsi="Arial" w:cs="Arial"/>
          <w:sz w:val="28"/>
          <w:szCs w:val="28"/>
          <w:lang w:val="kk-KZ"/>
        </w:rPr>
        <w:t>;</w:t>
      </w:r>
    </w:p>
    <w:p w:rsidR="00B63352" w:rsidRPr="00021405" w:rsidRDefault="003301AD" w:rsidP="004E3F47">
      <w:pPr>
        <w:numPr>
          <w:ilvl w:val="0"/>
          <w:numId w:val="12"/>
        </w:numPr>
        <w:spacing w:after="0" w:line="240" w:lineRule="auto"/>
        <w:jc w:val="both"/>
        <w:rPr>
          <w:rFonts w:ascii="Arial" w:hAnsi="Arial" w:cs="Arial"/>
          <w:sz w:val="28"/>
          <w:szCs w:val="28"/>
          <w:lang w:val="kk-KZ"/>
        </w:rPr>
      </w:pPr>
      <w:r w:rsidRPr="00021405">
        <w:rPr>
          <w:rFonts w:ascii="Arial" w:hAnsi="Arial" w:cs="Arial"/>
          <w:sz w:val="28"/>
          <w:szCs w:val="28"/>
          <w:lang w:val="kk-KZ"/>
        </w:rPr>
        <w:t>қаражатты қайта бөлу проблемасы</w:t>
      </w:r>
      <w:r w:rsidR="009D53E0" w:rsidRPr="00021405">
        <w:rPr>
          <w:rFonts w:ascii="Arial" w:hAnsi="Arial" w:cs="Arial"/>
          <w:sz w:val="28"/>
          <w:szCs w:val="28"/>
          <w:lang w:val="kk-KZ"/>
        </w:rPr>
        <w:t>;</w:t>
      </w:r>
    </w:p>
    <w:p w:rsidR="00B63352" w:rsidRPr="00021405" w:rsidRDefault="003301AD" w:rsidP="004E3F47">
      <w:pPr>
        <w:numPr>
          <w:ilvl w:val="0"/>
          <w:numId w:val="12"/>
        </w:numPr>
        <w:spacing w:after="0" w:line="240" w:lineRule="auto"/>
        <w:jc w:val="both"/>
        <w:rPr>
          <w:rFonts w:ascii="Arial" w:hAnsi="Arial" w:cs="Arial"/>
          <w:sz w:val="28"/>
          <w:szCs w:val="28"/>
          <w:lang w:val="kk-KZ"/>
        </w:rPr>
      </w:pPr>
      <w:r w:rsidRPr="00021405">
        <w:rPr>
          <w:rFonts w:ascii="Arial" w:hAnsi="Arial" w:cs="Arial"/>
          <w:sz w:val="28"/>
          <w:szCs w:val="28"/>
          <w:lang w:val="kk-KZ"/>
        </w:rPr>
        <w:t>әкімшілік шығыстардың жоғары деңгейі</w:t>
      </w:r>
      <w:r w:rsidR="009D53E0" w:rsidRPr="00021405">
        <w:rPr>
          <w:rFonts w:ascii="Arial" w:hAnsi="Arial" w:cs="Arial"/>
          <w:sz w:val="28"/>
          <w:szCs w:val="28"/>
          <w:lang w:val="kk-KZ"/>
        </w:rPr>
        <w:t>.</w:t>
      </w:r>
    </w:p>
    <w:p w:rsidR="008D04DE" w:rsidRPr="00021405" w:rsidRDefault="006278C7" w:rsidP="009D53E0">
      <w:pPr>
        <w:spacing w:after="0" w:line="240" w:lineRule="auto"/>
        <w:ind w:firstLine="709"/>
        <w:jc w:val="both"/>
        <w:rPr>
          <w:rFonts w:ascii="Arial" w:hAnsi="Arial" w:cs="Arial"/>
          <w:sz w:val="28"/>
          <w:szCs w:val="28"/>
          <w:u w:val="single"/>
          <w:lang w:val="kk-KZ"/>
        </w:rPr>
      </w:pPr>
      <w:r w:rsidRPr="00021405">
        <w:rPr>
          <w:rFonts w:ascii="Arial" w:hAnsi="Arial" w:cs="Arial"/>
          <w:sz w:val="28"/>
          <w:szCs w:val="28"/>
          <w:u w:val="single"/>
          <w:lang w:val="kk-KZ"/>
        </w:rPr>
        <w:t>Жаңа жүйеде оң халықаралық тәжірибені зерттеп, мыналар болжанып отыр</w:t>
      </w:r>
      <w:r w:rsidR="008D04DE" w:rsidRPr="00021405">
        <w:rPr>
          <w:rFonts w:ascii="Arial" w:hAnsi="Arial" w:cs="Arial"/>
          <w:sz w:val="28"/>
          <w:szCs w:val="28"/>
          <w:u w:val="single"/>
          <w:lang w:val="kk-KZ"/>
        </w:rPr>
        <w:t>:</w:t>
      </w:r>
    </w:p>
    <w:p w:rsidR="00B63352" w:rsidRPr="00021405" w:rsidRDefault="001800E2" w:rsidP="004E3F47">
      <w:pPr>
        <w:numPr>
          <w:ilvl w:val="0"/>
          <w:numId w:val="13"/>
        </w:numPr>
        <w:tabs>
          <w:tab w:val="clear" w:pos="720"/>
          <w:tab w:val="left" w:pos="993"/>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lastRenderedPageBreak/>
        <w:t>Көрсетілетін медициналық көмектің барлық түрлері Қор арқылы қаржыландырылатын болады</w:t>
      </w:r>
      <w:r w:rsidR="004E3F47" w:rsidRPr="00021405">
        <w:rPr>
          <w:rFonts w:ascii="Arial" w:hAnsi="Arial" w:cs="Arial"/>
          <w:sz w:val="28"/>
          <w:szCs w:val="28"/>
          <w:lang w:val="kk-KZ"/>
        </w:rPr>
        <w:t>:</w:t>
      </w:r>
    </w:p>
    <w:p w:rsidR="00B63352" w:rsidRPr="00021405" w:rsidRDefault="001800E2" w:rsidP="004E3F47">
      <w:pPr>
        <w:numPr>
          <w:ilvl w:val="0"/>
          <w:numId w:val="14"/>
        </w:numPr>
        <w:tabs>
          <w:tab w:val="clear" w:pos="720"/>
        </w:tabs>
        <w:spacing w:after="0" w:line="240" w:lineRule="auto"/>
        <w:ind w:left="1276"/>
        <w:jc w:val="both"/>
        <w:rPr>
          <w:rFonts w:ascii="Arial" w:hAnsi="Arial" w:cs="Arial"/>
          <w:sz w:val="28"/>
          <w:szCs w:val="28"/>
          <w:lang w:val="kk-KZ"/>
        </w:rPr>
      </w:pPr>
      <w:r w:rsidRPr="00021405">
        <w:rPr>
          <w:rFonts w:ascii="Arial" w:hAnsi="Arial" w:cs="Arial"/>
          <w:sz w:val="28"/>
          <w:szCs w:val="28"/>
          <w:lang w:val="kk-KZ"/>
        </w:rPr>
        <w:t>ТМККК</w:t>
      </w:r>
      <w:r w:rsidR="004E3F47" w:rsidRPr="00021405">
        <w:rPr>
          <w:rFonts w:ascii="Arial" w:hAnsi="Arial" w:cs="Arial"/>
          <w:sz w:val="28"/>
          <w:szCs w:val="28"/>
          <w:lang w:val="kk-KZ"/>
        </w:rPr>
        <w:t xml:space="preserve"> </w:t>
      </w:r>
      <w:r w:rsidRPr="00021405">
        <w:rPr>
          <w:rFonts w:ascii="Arial" w:hAnsi="Arial" w:cs="Arial"/>
          <w:sz w:val="28"/>
          <w:szCs w:val="28"/>
          <w:lang w:val="kk-KZ"/>
        </w:rPr>
        <w:t>–</w:t>
      </w:r>
      <w:r w:rsidR="004E3F47" w:rsidRPr="00021405">
        <w:rPr>
          <w:rFonts w:ascii="Arial" w:hAnsi="Arial" w:cs="Arial"/>
          <w:sz w:val="28"/>
          <w:szCs w:val="28"/>
          <w:lang w:val="kk-KZ"/>
        </w:rPr>
        <w:t xml:space="preserve"> </w:t>
      </w:r>
      <w:r w:rsidRPr="00021405">
        <w:rPr>
          <w:rFonts w:ascii="Arial" w:hAnsi="Arial" w:cs="Arial"/>
          <w:sz w:val="28"/>
          <w:szCs w:val="28"/>
          <w:lang w:val="kk-KZ"/>
        </w:rPr>
        <w:t>медициналық көмектің барлық түрлері (оператор ретінде Қор)</w:t>
      </w:r>
    </w:p>
    <w:p w:rsidR="00B63352" w:rsidRPr="00021405" w:rsidRDefault="00F1416D" w:rsidP="004E3F47">
      <w:pPr>
        <w:numPr>
          <w:ilvl w:val="0"/>
          <w:numId w:val="14"/>
        </w:numPr>
        <w:tabs>
          <w:tab w:val="clear" w:pos="720"/>
        </w:tabs>
        <w:spacing w:after="0" w:line="240" w:lineRule="auto"/>
        <w:ind w:left="1276"/>
        <w:jc w:val="both"/>
        <w:rPr>
          <w:rFonts w:ascii="Arial" w:hAnsi="Arial" w:cs="Arial"/>
          <w:sz w:val="28"/>
          <w:szCs w:val="28"/>
          <w:lang w:val="kk-KZ"/>
        </w:rPr>
      </w:pPr>
      <w:r w:rsidRPr="00021405">
        <w:rPr>
          <w:rFonts w:ascii="Arial" w:hAnsi="Arial" w:cs="Arial"/>
          <w:sz w:val="28"/>
          <w:szCs w:val="28"/>
          <w:lang w:val="kk-KZ"/>
        </w:rPr>
        <w:t>МӘМС</w:t>
      </w:r>
      <w:r w:rsidR="004E3F47" w:rsidRPr="00021405">
        <w:rPr>
          <w:rFonts w:ascii="Arial" w:hAnsi="Arial" w:cs="Arial"/>
          <w:sz w:val="28"/>
          <w:szCs w:val="28"/>
          <w:lang w:val="kk-KZ"/>
        </w:rPr>
        <w:t xml:space="preserve"> </w:t>
      </w:r>
      <w:r w:rsidRPr="00021405">
        <w:rPr>
          <w:rFonts w:ascii="Arial" w:hAnsi="Arial" w:cs="Arial"/>
          <w:sz w:val="28"/>
          <w:szCs w:val="28"/>
          <w:lang w:val="kk-KZ"/>
        </w:rPr>
        <w:t>–</w:t>
      </w:r>
      <w:r w:rsidR="004E3F47" w:rsidRPr="00021405">
        <w:rPr>
          <w:rFonts w:ascii="Arial" w:hAnsi="Arial" w:cs="Arial"/>
          <w:sz w:val="28"/>
          <w:szCs w:val="28"/>
          <w:lang w:val="kk-KZ"/>
        </w:rPr>
        <w:t xml:space="preserve"> </w:t>
      </w:r>
      <w:r w:rsidRPr="00021405">
        <w:rPr>
          <w:rFonts w:ascii="Arial" w:hAnsi="Arial" w:cs="Arial"/>
          <w:sz w:val="28"/>
          <w:szCs w:val="28"/>
          <w:lang w:val="kk-KZ"/>
        </w:rPr>
        <w:t>медициналық көмектің барлық түрлері (сатып алушы ретінде  Қор)</w:t>
      </w:r>
    </w:p>
    <w:p w:rsidR="00B63352" w:rsidRPr="00021405" w:rsidRDefault="00F1416D" w:rsidP="004E3F47">
      <w:pPr>
        <w:numPr>
          <w:ilvl w:val="0"/>
          <w:numId w:val="15"/>
        </w:numPr>
        <w:tabs>
          <w:tab w:val="clear" w:pos="720"/>
          <w:tab w:val="left" w:pos="851"/>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t>Келісімшарт жасаған медицина</w:t>
      </w:r>
      <w:r w:rsidR="007A1260" w:rsidRPr="00021405">
        <w:rPr>
          <w:rFonts w:ascii="Arial" w:hAnsi="Arial" w:cs="Arial"/>
          <w:sz w:val="28"/>
          <w:szCs w:val="28"/>
          <w:lang w:val="kk-KZ"/>
        </w:rPr>
        <w:t>лық</w:t>
      </w:r>
      <w:r w:rsidRPr="00021405">
        <w:rPr>
          <w:rFonts w:ascii="Arial" w:hAnsi="Arial" w:cs="Arial"/>
          <w:sz w:val="28"/>
          <w:szCs w:val="28"/>
          <w:lang w:val="kk-KZ"/>
        </w:rPr>
        <w:t xml:space="preserve"> ұйымдар күнделікті автоматтандырылған режимде  Қордың филиалдарына да, Қордың өзіне де қолжетімді ақпарат ұсынатын болады.  Бұл бүкіл ел бойынша халыққа көрсетілген қызметтерді күнделікті мониторинг жүргізу</w:t>
      </w:r>
      <w:r w:rsidR="007A1260" w:rsidRPr="00021405">
        <w:rPr>
          <w:rFonts w:ascii="Arial" w:hAnsi="Arial" w:cs="Arial"/>
          <w:sz w:val="28"/>
          <w:szCs w:val="28"/>
          <w:lang w:val="kk-KZ"/>
        </w:rPr>
        <w:t>ге</w:t>
      </w:r>
      <w:r w:rsidRPr="00021405">
        <w:rPr>
          <w:rFonts w:ascii="Arial" w:hAnsi="Arial" w:cs="Arial"/>
          <w:sz w:val="28"/>
          <w:szCs w:val="28"/>
          <w:lang w:val="kk-KZ"/>
        </w:rPr>
        <w:t xml:space="preserve"> және </w:t>
      </w:r>
      <w:r w:rsidR="00BE754E" w:rsidRPr="00021405">
        <w:rPr>
          <w:rFonts w:ascii="Arial" w:hAnsi="Arial" w:cs="Arial"/>
          <w:sz w:val="28"/>
          <w:szCs w:val="28"/>
          <w:lang w:val="kk-KZ"/>
        </w:rPr>
        <w:t>таңдап</w:t>
      </w:r>
      <w:r w:rsidRPr="00021405">
        <w:rPr>
          <w:rFonts w:ascii="Arial" w:hAnsi="Arial" w:cs="Arial"/>
          <w:sz w:val="28"/>
          <w:szCs w:val="28"/>
          <w:lang w:val="kk-KZ"/>
        </w:rPr>
        <w:t xml:space="preserve"> тексеру</w:t>
      </w:r>
      <w:r w:rsidR="00BE754E" w:rsidRPr="00021405">
        <w:rPr>
          <w:rFonts w:ascii="Arial" w:hAnsi="Arial" w:cs="Arial"/>
          <w:sz w:val="28"/>
          <w:szCs w:val="28"/>
          <w:lang w:val="kk-KZ"/>
        </w:rPr>
        <w:t>ге</w:t>
      </w:r>
      <w:r w:rsidRPr="00021405">
        <w:rPr>
          <w:rFonts w:ascii="Arial" w:hAnsi="Arial" w:cs="Arial"/>
          <w:sz w:val="28"/>
          <w:szCs w:val="28"/>
          <w:lang w:val="kk-KZ"/>
        </w:rPr>
        <w:t xml:space="preserve"> мүмкіндік береді</w:t>
      </w:r>
      <w:r w:rsidR="004E3F47" w:rsidRPr="00021405">
        <w:rPr>
          <w:rFonts w:ascii="Arial" w:hAnsi="Arial" w:cs="Arial"/>
          <w:sz w:val="28"/>
          <w:szCs w:val="28"/>
          <w:lang w:val="kk-KZ"/>
        </w:rPr>
        <w:t>.</w:t>
      </w:r>
    </w:p>
    <w:p w:rsidR="00B63352" w:rsidRPr="00021405" w:rsidRDefault="00F1416D" w:rsidP="004E3F47">
      <w:pPr>
        <w:numPr>
          <w:ilvl w:val="0"/>
          <w:numId w:val="15"/>
        </w:numPr>
        <w:tabs>
          <w:tab w:val="clear" w:pos="720"/>
          <w:tab w:val="left" w:pos="851"/>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t>Жал</w:t>
      </w:r>
      <w:r w:rsidR="007A1260" w:rsidRPr="00021405">
        <w:rPr>
          <w:rFonts w:ascii="Arial" w:hAnsi="Arial" w:cs="Arial"/>
          <w:sz w:val="28"/>
          <w:szCs w:val="28"/>
          <w:lang w:val="kk-KZ"/>
        </w:rPr>
        <w:t>пы қажеттілік Қорға ай сайын 25-күнг</w:t>
      </w:r>
      <w:r w:rsidRPr="00021405">
        <w:rPr>
          <w:rFonts w:ascii="Arial" w:hAnsi="Arial" w:cs="Arial"/>
          <w:sz w:val="28"/>
          <w:szCs w:val="28"/>
          <w:lang w:val="kk-KZ"/>
        </w:rPr>
        <w:t>е ұсынылатын болады</w:t>
      </w:r>
      <w:r w:rsidR="004E3F47" w:rsidRPr="00021405">
        <w:rPr>
          <w:rFonts w:ascii="Arial" w:hAnsi="Arial" w:cs="Arial"/>
          <w:sz w:val="28"/>
          <w:szCs w:val="28"/>
          <w:lang w:val="kk-KZ"/>
        </w:rPr>
        <w:t>.</w:t>
      </w:r>
    </w:p>
    <w:p w:rsidR="00B63352" w:rsidRPr="00021405" w:rsidRDefault="00BE754E" w:rsidP="004E3F47">
      <w:pPr>
        <w:numPr>
          <w:ilvl w:val="0"/>
          <w:numId w:val="15"/>
        </w:numPr>
        <w:tabs>
          <w:tab w:val="clear" w:pos="720"/>
          <w:tab w:val="left" w:pos="851"/>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t xml:space="preserve">Филиалдардың деректерін және Қордың тиісті құрылымдық бөлімшелерінің қорытындыларын ескере отырып Қордың бас офисі медициналық ұйымдардың есеп айырысу шоттарына (қазір осыған ұқсас МЗТО бойынша) орталықтандырылған қаражатты аударуда.  </w:t>
      </w:r>
    </w:p>
    <w:p w:rsidR="0053385C" w:rsidRPr="00021405" w:rsidRDefault="00476834"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Медициналық қызметтерді сатып алу кезінде тарифтік саясат та өзгеріске ұшырайды</w:t>
      </w:r>
      <w:r w:rsidR="008D04DE" w:rsidRPr="00021405">
        <w:rPr>
          <w:rFonts w:ascii="Arial" w:hAnsi="Arial" w:cs="Arial"/>
          <w:sz w:val="28"/>
          <w:szCs w:val="28"/>
          <w:lang w:val="kk-KZ"/>
        </w:rPr>
        <w:t>:</w:t>
      </w:r>
    </w:p>
    <w:p w:rsidR="008D04DE" w:rsidRPr="00021405" w:rsidRDefault="00BE754E" w:rsidP="008D04DE">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Бүгінгі таңда мемлекеттік медициналық ұйымдарға есептелген тарифтер инвестициялардың өтелуін көздемейді, қайта қаралатын болады және   шығындардың нақты құрылымы, оның ішінде күрделі шығындар </w:t>
      </w:r>
      <w:r w:rsidR="007A1260" w:rsidRPr="00021405">
        <w:rPr>
          <w:rFonts w:ascii="Arial" w:hAnsi="Arial" w:cs="Arial"/>
          <w:sz w:val="28"/>
          <w:szCs w:val="28"/>
          <w:lang w:val="kk-KZ"/>
        </w:rPr>
        <w:t>мен</w:t>
      </w:r>
      <w:r w:rsidRPr="00021405">
        <w:rPr>
          <w:rFonts w:ascii="Arial" w:hAnsi="Arial" w:cs="Arial"/>
          <w:sz w:val="28"/>
          <w:szCs w:val="28"/>
          <w:lang w:val="kk-KZ"/>
        </w:rPr>
        <w:t xml:space="preserve"> амортизациялық аударымдар, медициналық қызмет көрсету және АТ технологиялары, қаржылық қызметтердің құны және өзге де шығыстар</w:t>
      </w:r>
      <w:r w:rsidR="007A1260" w:rsidRPr="00021405">
        <w:rPr>
          <w:rFonts w:ascii="Arial" w:hAnsi="Arial" w:cs="Arial"/>
          <w:sz w:val="28"/>
          <w:szCs w:val="28"/>
          <w:lang w:val="kk-KZ"/>
        </w:rPr>
        <w:t xml:space="preserve"> </w:t>
      </w:r>
      <w:r w:rsidRPr="00021405">
        <w:rPr>
          <w:rFonts w:ascii="Arial" w:hAnsi="Arial" w:cs="Arial"/>
          <w:sz w:val="28"/>
          <w:szCs w:val="28"/>
          <w:lang w:val="kk-KZ"/>
        </w:rPr>
        <w:t>да көрсетіледі</w:t>
      </w:r>
      <w:r w:rsidR="008D04DE" w:rsidRPr="00021405">
        <w:rPr>
          <w:rFonts w:ascii="Arial" w:hAnsi="Arial" w:cs="Arial"/>
          <w:sz w:val="28"/>
          <w:szCs w:val="28"/>
          <w:lang w:val="kk-KZ"/>
        </w:rPr>
        <w:t>:</w:t>
      </w:r>
    </w:p>
    <w:p w:rsidR="00B63352" w:rsidRPr="00021405" w:rsidRDefault="00F1416D" w:rsidP="004E3F47">
      <w:pPr>
        <w:numPr>
          <w:ilvl w:val="0"/>
          <w:numId w:val="16"/>
        </w:numPr>
        <w:tabs>
          <w:tab w:val="clear" w:pos="720"/>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t xml:space="preserve">бұл </w:t>
      </w:r>
      <w:r w:rsidR="00BE754E" w:rsidRPr="00021405">
        <w:rPr>
          <w:rFonts w:ascii="Arial" w:hAnsi="Arial" w:cs="Arial"/>
          <w:sz w:val="28"/>
          <w:szCs w:val="28"/>
          <w:lang w:val="kk-KZ"/>
        </w:rPr>
        <w:t>мед</w:t>
      </w:r>
      <w:r w:rsidR="007A1260" w:rsidRPr="00021405">
        <w:rPr>
          <w:rFonts w:ascii="Arial" w:hAnsi="Arial" w:cs="Arial"/>
          <w:sz w:val="28"/>
          <w:szCs w:val="28"/>
          <w:lang w:val="kk-KZ"/>
        </w:rPr>
        <w:t xml:space="preserve">ициналық </w:t>
      </w:r>
      <w:r w:rsidR="00BE754E" w:rsidRPr="00021405">
        <w:rPr>
          <w:rFonts w:ascii="Arial" w:hAnsi="Arial" w:cs="Arial"/>
          <w:sz w:val="28"/>
          <w:szCs w:val="28"/>
          <w:lang w:val="kk-KZ"/>
        </w:rPr>
        <w:t>ұйымдарды дамыту үшін мүмкіндіктер жасайды, қатаң бақылау</w:t>
      </w:r>
      <w:r w:rsidR="007A1260" w:rsidRPr="00021405">
        <w:rPr>
          <w:rFonts w:ascii="Arial" w:hAnsi="Arial" w:cs="Arial"/>
          <w:sz w:val="28"/>
          <w:szCs w:val="28"/>
          <w:lang w:val="kk-KZ"/>
        </w:rPr>
        <w:t xml:space="preserve"> практикасынан жедел мониторинг</w:t>
      </w:r>
      <w:r w:rsidR="00BE754E" w:rsidRPr="00021405">
        <w:rPr>
          <w:rFonts w:ascii="Arial" w:hAnsi="Arial" w:cs="Arial"/>
          <w:sz w:val="28"/>
          <w:szCs w:val="28"/>
          <w:lang w:val="kk-KZ"/>
        </w:rPr>
        <w:t xml:space="preserve"> жүйесіне өтуге мүмкіндік береді</w:t>
      </w:r>
      <w:r w:rsidR="008D04DE" w:rsidRPr="00021405">
        <w:rPr>
          <w:rFonts w:ascii="Arial" w:hAnsi="Arial" w:cs="Arial"/>
          <w:sz w:val="28"/>
          <w:szCs w:val="28"/>
          <w:lang w:val="kk-KZ"/>
        </w:rPr>
        <w:t>;</w:t>
      </w:r>
    </w:p>
    <w:p w:rsidR="00B63352" w:rsidRPr="00021405" w:rsidRDefault="00BE754E" w:rsidP="004E3F47">
      <w:pPr>
        <w:numPr>
          <w:ilvl w:val="0"/>
          <w:numId w:val="16"/>
        </w:numPr>
        <w:tabs>
          <w:tab w:val="clear" w:pos="720"/>
          <w:tab w:val="num" w:pos="851"/>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t>жеке мед</w:t>
      </w:r>
      <w:r w:rsidR="007A1260" w:rsidRPr="00021405">
        <w:rPr>
          <w:rFonts w:ascii="Arial" w:hAnsi="Arial" w:cs="Arial"/>
          <w:sz w:val="28"/>
          <w:szCs w:val="28"/>
          <w:lang w:val="kk-KZ"/>
        </w:rPr>
        <w:t xml:space="preserve">ициналық </w:t>
      </w:r>
      <w:r w:rsidRPr="00021405">
        <w:rPr>
          <w:rFonts w:ascii="Arial" w:hAnsi="Arial" w:cs="Arial"/>
          <w:sz w:val="28"/>
          <w:szCs w:val="28"/>
          <w:lang w:val="kk-KZ"/>
        </w:rPr>
        <w:t>ұйымдарды ТМККК және МӘМС шеңберінде қызметтерді көрсетуге тартуға ынталандыратын, денсаулық сақтау нарығына кіру үшін, оның ішінде МЖӘ бойынша жеке капиталдың мүддесін арттыратын болады</w:t>
      </w:r>
      <w:r w:rsidR="008D04DE" w:rsidRPr="00021405">
        <w:rPr>
          <w:rFonts w:ascii="Arial" w:hAnsi="Arial" w:cs="Arial"/>
          <w:sz w:val="28"/>
          <w:szCs w:val="28"/>
          <w:lang w:val="kk-KZ"/>
        </w:rPr>
        <w:t>;</w:t>
      </w:r>
    </w:p>
    <w:p w:rsidR="00B63352" w:rsidRPr="00021405" w:rsidRDefault="00BE754E" w:rsidP="004E3F47">
      <w:pPr>
        <w:numPr>
          <w:ilvl w:val="0"/>
          <w:numId w:val="16"/>
        </w:numPr>
        <w:tabs>
          <w:tab w:val="clear" w:pos="720"/>
          <w:tab w:val="num" w:pos="851"/>
        </w:tabs>
        <w:spacing w:after="0" w:line="240" w:lineRule="auto"/>
        <w:ind w:left="0" w:firstLine="360"/>
        <w:jc w:val="both"/>
        <w:rPr>
          <w:rFonts w:ascii="Arial" w:hAnsi="Arial" w:cs="Arial"/>
          <w:sz w:val="28"/>
          <w:szCs w:val="28"/>
          <w:lang w:val="kk-KZ"/>
        </w:rPr>
      </w:pPr>
      <w:r w:rsidRPr="00021405">
        <w:rPr>
          <w:rFonts w:ascii="Arial" w:hAnsi="Arial" w:cs="Arial"/>
          <w:sz w:val="28"/>
          <w:szCs w:val="28"/>
          <w:lang w:val="kk-KZ"/>
        </w:rPr>
        <w:t>медициналық ұйымдарды профилактика жүргізуге және стационар алмастыратын көмекті кеңейтуге шоғырландыратын болады.</w:t>
      </w:r>
    </w:p>
    <w:p w:rsidR="008D04DE" w:rsidRPr="00021405" w:rsidRDefault="00B618F5" w:rsidP="00811B78">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Медициналық қызметтерге ақы төлеу әдістері жетілдірілетін болады</w:t>
      </w:r>
      <w:r w:rsidR="008F7AF0" w:rsidRPr="00021405">
        <w:rPr>
          <w:rFonts w:ascii="Arial" w:hAnsi="Arial" w:cs="Arial"/>
          <w:sz w:val="28"/>
          <w:szCs w:val="28"/>
          <w:lang w:val="kk-KZ"/>
        </w:rPr>
        <w:t>:</w:t>
      </w:r>
    </w:p>
    <w:p w:rsidR="00B63352" w:rsidRPr="00021405" w:rsidRDefault="003301AD" w:rsidP="00811B78">
      <w:pPr>
        <w:numPr>
          <w:ilvl w:val="0"/>
          <w:numId w:val="17"/>
        </w:numPr>
        <w:tabs>
          <w:tab w:val="clear" w:pos="720"/>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 медициналық-санитар</w:t>
      </w:r>
      <w:r w:rsidR="007A1260" w:rsidRPr="00021405">
        <w:rPr>
          <w:rFonts w:ascii="Arial" w:hAnsi="Arial" w:cs="Arial"/>
          <w:sz w:val="28"/>
          <w:szCs w:val="28"/>
          <w:lang w:val="kk-KZ"/>
        </w:rPr>
        <w:t>ия</w:t>
      </w:r>
      <w:r w:rsidRPr="00021405">
        <w:rPr>
          <w:rFonts w:ascii="Arial" w:hAnsi="Arial" w:cs="Arial"/>
          <w:sz w:val="28"/>
          <w:szCs w:val="28"/>
          <w:lang w:val="kk-KZ"/>
        </w:rPr>
        <w:t xml:space="preserve">лық </w:t>
      </w:r>
      <w:r w:rsidR="007A1260" w:rsidRPr="00021405">
        <w:rPr>
          <w:rFonts w:ascii="Arial" w:hAnsi="Arial" w:cs="Arial"/>
          <w:sz w:val="28"/>
          <w:szCs w:val="28"/>
          <w:lang w:val="kk-KZ"/>
        </w:rPr>
        <w:t xml:space="preserve">алғашқы </w:t>
      </w:r>
      <w:r w:rsidRPr="00021405">
        <w:rPr>
          <w:rFonts w:ascii="Arial" w:hAnsi="Arial" w:cs="Arial"/>
          <w:sz w:val="28"/>
          <w:szCs w:val="28"/>
          <w:lang w:val="kk-KZ"/>
        </w:rPr>
        <w:t>көмек</w:t>
      </w:r>
      <w:r w:rsidR="008F7AF0" w:rsidRPr="00021405">
        <w:rPr>
          <w:rFonts w:ascii="Arial" w:hAnsi="Arial" w:cs="Arial"/>
          <w:sz w:val="28"/>
          <w:szCs w:val="28"/>
          <w:lang w:val="kk-KZ"/>
        </w:rPr>
        <w:t xml:space="preserve"> – </w:t>
      </w:r>
      <w:r w:rsidR="00B618F5" w:rsidRPr="00021405">
        <w:rPr>
          <w:rFonts w:ascii="Arial" w:hAnsi="Arial" w:cs="Arial"/>
          <w:sz w:val="28"/>
          <w:szCs w:val="28"/>
          <w:lang w:val="kk-KZ"/>
        </w:rPr>
        <w:t>жан басына шаққандағы норматив арқылы</w:t>
      </w:r>
      <w:r w:rsidR="008F7AF0" w:rsidRPr="00021405">
        <w:rPr>
          <w:rFonts w:ascii="Arial" w:hAnsi="Arial" w:cs="Arial"/>
          <w:sz w:val="28"/>
          <w:szCs w:val="28"/>
          <w:lang w:val="kk-KZ"/>
        </w:rPr>
        <w:t>;</w:t>
      </w:r>
    </w:p>
    <w:p w:rsidR="00B63352" w:rsidRPr="00021405" w:rsidRDefault="008F7AF0" w:rsidP="00811B78">
      <w:pPr>
        <w:numPr>
          <w:ilvl w:val="0"/>
          <w:numId w:val="17"/>
        </w:numPr>
        <w:tabs>
          <w:tab w:val="clear" w:pos="720"/>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консульта</w:t>
      </w:r>
      <w:r w:rsidR="003301AD" w:rsidRPr="00021405">
        <w:rPr>
          <w:rFonts w:ascii="Arial" w:hAnsi="Arial" w:cs="Arial"/>
          <w:sz w:val="28"/>
          <w:szCs w:val="28"/>
          <w:lang w:val="kk-KZ"/>
        </w:rPr>
        <w:t>циялық-диагностикалық қызметтер</w:t>
      </w:r>
      <w:r w:rsidRPr="00021405">
        <w:rPr>
          <w:rFonts w:ascii="Arial" w:hAnsi="Arial" w:cs="Arial"/>
          <w:sz w:val="28"/>
          <w:szCs w:val="28"/>
          <w:lang w:val="kk-KZ"/>
        </w:rPr>
        <w:t xml:space="preserve"> – </w:t>
      </w:r>
      <w:r w:rsidR="003301AD" w:rsidRPr="00021405">
        <w:rPr>
          <w:rFonts w:ascii="Arial" w:hAnsi="Arial" w:cs="Arial"/>
          <w:sz w:val="28"/>
          <w:szCs w:val="28"/>
          <w:lang w:val="kk-KZ"/>
        </w:rPr>
        <w:t>қызметтердің түрлері бойынша тарифтер арқылы</w:t>
      </w:r>
      <w:r w:rsidRPr="00021405">
        <w:rPr>
          <w:rFonts w:ascii="Arial" w:hAnsi="Arial" w:cs="Arial"/>
          <w:sz w:val="28"/>
          <w:szCs w:val="28"/>
          <w:lang w:val="kk-KZ"/>
        </w:rPr>
        <w:t>;</w:t>
      </w:r>
    </w:p>
    <w:p w:rsidR="00B63352" w:rsidRPr="00021405" w:rsidRDefault="003301AD" w:rsidP="00811B78">
      <w:pPr>
        <w:numPr>
          <w:ilvl w:val="0"/>
          <w:numId w:val="17"/>
        </w:numPr>
        <w:tabs>
          <w:tab w:val="clear" w:pos="720"/>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жедел жәрдем</w:t>
      </w:r>
      <w:r w:rsidR="008F7AF0" w:rsidRPr="00021405">
        <w:rPr>
          <w:rFonts w:ascii="Arial" w:hAnsi="Arial" w:cs="Arial"/>
          <w:sz w:val="28"/>
          <w:szCs w:val="28"/>
          <w:lang w:val="kk-KZ"/>
        </w:rPr>
        <w:t xml:space="preserve"> – </w:t>
      </w:r>
      <w:r w:rsidRPr="00021405">
        <w:rPr>
          <w:rFonts w:ascii="Arial" w:hAnsi="Arial" w:cs="Arial"/>
          <w:sz w:val="28"/>
          <w:szCs w:val="28"/>
          <w:lang w:val="kk-KZ"/>
        </w:rPr>
        <w:t>шақырулар саны бойынша</w:t>
      </w:r>
      <w:r w:rsidR="008F7AF0" w:rsidRPr="00021405">
        <w:rPr>
          <w:rFonts w:ascii="Arial" w:hAnsi="Arial" w:cs="Arial"/>
          <w:sz w:val="28"/>
          <w:szCs w:val="28"/>
          <w:lang w:val="kk-KZ"/>
        </w:rPr>
        <w:t>;</w:t>
      </w:r>
    </w:p>
    <w:p w:rsidR="00B63352" w:rsidRPr="00021405" w:rsidRDefault="00BE754E" w:rsidP="00811B78">
      <w:pPr>
        <w:numPr>
          <w:ilvl w:val="0"/>
          <w:numId w:val="17"/>
        </w:numPr>
        <w:tabs>
          <w:tab w:val="clear" w:pos="720"/>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қабылдау бөлмесі</w:t>
      </w:r>
      <w:r w:rsidR="008F7AF0" w:rsidRPr="00021405">
        <w:rPr>
          <w:rFonts w:ascii="Arial" w:hAnsi="Arial" w:cs="Arial"/>
          <w:sz w:val="28"/>
          <w:szCs w:val="28"/>
          <w:lang w:val="kk-KZ"/>
        </w:rPr>
        <w:t xml:space="preserve"> (</w:t>
      </w:r>
      <w:r w:rsidR="00B618F5" w:rsidRPr="00021405">
        <w:rPr>
          <w:rFonts w:ascii="Arial" w:hAnsi="Arial" w:cs="Arial"/>
          <w:sz w:val="28"/>
          <w:szCs w:val="28"/>
          <w:lang w:val="kk-KZ"/>
        </w:rPr>
        <w:t xml:space="preserve">пациентті жедел көмек </w:t>
      </w:r>
      <w:r w:rsidRPr="00021405">
        <w:rPr>
          <w:rFonts w:ascii="Arial" w:hAnsi="Arial" w:cs="Arial"/>
          <w:sz w:val="28"/>
          <w:szCs w:val="28"/>
          <w:lang w:val="kk-KZ"/>
        </w:rPr>
        <w:t>машинасымен жеткізген кезде</w:t>
      </w:r>
      <w:r w:rsidR="008F7AF0" w:rsidRPr="00021405">
        <w:rPr>
          <w:rFonts w:ascii="Arial" w:hAnsi="Arial" w:cs="Arial"/>
          <w:sz w:val="28"/>
          <w:szCs w:val="28"/>
          <w:lang w:val="kk-KZ"/>
        </w:rPr>
        <w:t>);</w:t>
      </w:r>
    </w:p>
    <w:p w:rsidR="00B63352" w:rsidRPr="00021405" w:rsidRDefault="00B618F5" w:rsidP="00811B78">
      <w:pPr>
        <w:numPr>
          <w:ilvl w:val="0"/>
          <w:numId w:val="18"/>
        </w:numPr>
        <w:tabs>
          <w:tab w:val="clear" w:pos="720"/>
          <w:tab w:val="left" w:pos="1418"/>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кеңейтілген консультацияға бірыңғай орташаланған тариф</w:t>
      </w:r>
      <w:r w:rsidR="008F7AF0" w:rsidRPr="00021405">
        <w:rPr>
          <w:rFonts w:ascii="Arial" w:hAnsi="Arial" w:cs="Arial"/>
          <w:sz w:val="28"/>
          <w:szCs w:val="28"/>
          <w:lang w:val="kk-KZ"/>
        </w:rPr>
        <w:t>;</w:t>
      </w:r>
    </w:p>
    <w:p w:rsidR="00B63352" w:rsidRPr="00021405" w:rsidRDefault="00B618F5" w:rsidP="00811B78">
      <w:pPr>
        <w:numPr>
          <w:ilvl w:val="0"/>
          <w:numId w:val="18"/>
        </w:numPr>
        <w:tabs>
          <w:tab w:val="clear" w:pos="720"/>
          <w:tab w:val="left" w:pos="1418"/>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24 сағаттан аспайтын қабылдау бөлімінде</w:t>
      </w:r>
      <w:r w:rsidR="007A1260" w:rsidRPr="00021405">
        <w:rPr>
          <w:rFonts w:ascii="Arial" w:hAnsi="Arial" w:cs="Arial"/>
          <w:sz w:val="28"/>
          <w:szCs w:val="28"/>
          <w:lang w:val="kk-KZ"/>
        </w:rPr>
        <w:t xml:space="preserve"> пациент болған кезде КШТ</w:t>
      </w:r>
      <w:r w:rsidRPr="00021405">
        <w:rPr>
          <w:rFonts w:ascii="Arial" w:hAnsi="Arial" w:cs="Arial"/>
          <w:sz w:val="28"/>
          <w:szCs w:val="28"/>
          <w:lang w:val="kk-KZ"/>
        </w:rPr>
        <w:t xml:space="preserve"> </w:t>
      </w:r>
      <w:r w:rsidR="008F7AF0" w:rsidRPr="00021405">
        <w:rPr>
          <w:rFonts w:ascii="Arial" w:hAnsi="Arial" w:cs="Arial"/>
          <w:sz w:val="28"/>
          <w:szCs w:val="28"/>
          <w:lang w:val="kk-KZ"/>
        </w:rPr>
        <w:t>67%</w:t>
      </w:r>
      <w:r w:rsidRPr="00021405">
        <w:rPr>
          <w:rFonts w:ascii="Arial" w:hAnsi="Arial" w:cs="Arial"/>
          <w:sz w:val="28"/>
          <w:szCs w:val="28"/>
          <w:lang w:val="kk-KZ"/>
        </w:rPr>
        <w:t>-ы</w:t>
      </w:r>
      <w:r w:rsidR="008F7AF0" w:rsidRPr="00021405">
        <w:rPr>
          <w:rFonts w:ascii="Arial" w:hAnsi="Arial" w:cs="Arial"/>
          <w:sz w:val="28"/>
          <w:szCs w:val="28"/>
          <w:lang w:val="kk-KZ"/>
        </w:rPr>
        <w:t>;</w:t>
      </w:r>
    </w:p>
    <w:p w:rsidR="00B63352" w:rsidRPr="00021405" w:rsidRDefault="007A1260" w:rsidP="00811B78">
      <w:pPr>
        <w:numPr>
          <w:ilvl w:val="0"/>
          <w:numId w:val="19"/>
        </w:numPr>
        <w:tabs>
          <w:tab w:val="clear" w:pos="720"/>
        </w:tabs>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lastRenderedPageBreak/>
        <w:t>с</w:t>
      </w:r>
      <w:r w:rsidR="008F7AF0" w:rsidRPr="00021405">
        <w:rPr>
          <w:rFonts w:ascii="Arial" w:hAnsi="Arial" w:cs="Arial"/>
          <w:sz w:val="28"/>
          <w:szCs w:val="28"/>
          <w:lang w:val="kk-KZ"/>
        </w:rPr>
        <w:t>тационар</w:t>
      </w:r>
      <w:r w:rsidRPr="00021405">
        <w:rPr>
          <w:rFonts w:ascii="Arial" w:hAnsi="Arial" w:cs="Arial"/>
          <w:sz w:val="28"/>
          <w:szCs w:val="28"/>
          <w:lang w:val="kk-KZ"/>
        </w:rPr>
        <w:t>ды</w:t>
      </w:r>
      <w:r w:rsidR="00B618F5" w:rsidRPr="00021405">
        <w:rPr>
          <w:rFonts w:ascii="Arial" w:hAnsi="Arial" w:cs="Arial"/>
          <w:sz w:val="28"/>
          <w:szCs w:val="28"/>
          <w:lang w:val="kk-KZ"/>
        </w:rPr>
        <w:t xml:space="preserve"> алмастыратын көмек – </w:t>
      </w:r>
      <w:r w:rsidRPr="00021405">
        <w:rPr>
          <w:rFonts w:ascii="Arial" w:hAnsi="Arial" w:cs="Arial"/>
          <w:sz w:val="28"/>
          <w:szCs w:val="28"/>
          <w:lang w:val="kk-KZ"/>
        </w:rPr>
        <w:t>ауруханалық</w:t>
      </w:r>
      <w:r w:rsidR="00811B78">
        <w:rPr>
          <w:rFonts w:ascii="Arial" w:hAnsi="Arial" w:cs="Arial"/>
          <w:sz w:val="28"/>
          <w:szCs w:val="28"/>
          <w:lang w:val="kk-KZ"/>
        </w:rPr>
        <w:t xml:space="preserve"> стационар кезінде КШТ</w:t>
      </w:r>
      <w:r w:rsidR="00B618F5" w:rsidRPr="00021405">
        <w:rPr>
          <w:rFonts w:ascii="Arial" w:hAnsi="Arial" w:cs="Arial"/>
          <w:sz w:val="28"/>
          <w:szCs w:val="28"/>
          <w:lang w:val="kk-KZ"/>
        </w:rPr>
        <w:t xml:space="preserve"> </w:t>
      </w:r>
      <w:r w:rsidR="008F7AF0" w:rsidRPr="00021405">
        <w:rPr>
          <w:rFonts w:ascii="Arial" w:hAnsi="Arial" w:cs="Arial"/>
          <w:sz w:val="28"/>
          <w:szCs w:val="28"/>
          <w:lang w:val="kk-KZ"/>
        </w:rPr>
        <w:t>25%</w:t>
      </w:r>
      <w:r w:rsidR="00B618F5" w:rsidRPr="00021405">
        <w:rPr>
          <w:rFonts w:ascii="Arial" w:hAnsi="Arial" w:cs="Arial"/>
          <w:sz w:val="28"/>
          <w:szCs w:val="28"/>
          <w:lang w:val="kk-KZ"/>
        </w:rPr>
        <w:t>-ы</w:t>
      </w:r>
      <w:r w:rsidR="008F7AF0" w:rsidRPr="00021405">
        <w:rPr>
          <w:rFonts w:ascii="Arial" w:hAnsi="Arial" w:cs="Arial"/>
          <w:sz w:val="28"/>
          <w:szCs w:val="28"/>
          <w:lang w:val="kk-KZ"/>
        </w:rPr>
        <w:t>,</w:t>
      </w:r>
      <w:r w:rsidR="00811B78">
        <w:rPr>
          <w:rFonts w:ascii="Arial" w:hAnsi="Arial" w:cs="Arial"/>
          <w:sz w:val="28"/>
          <w:szCs w:val="28"/>
          <w:lang w:val="kk-KZ"/>
        </w:rPr>
        <w:t xml:space="preserve"> үй күтімі кезінде КШТ</w:t>
      </w:r>
      <w:r w:rsidR="00B618F5" w:rsidRPr="00021405">
        <w:rPr>
          <w:rFonts w:ascii="Arial" w:hAnsi="Arial" w:cs="Arial"/>
          <w:sz w:val="28"/>
          <w:szCs w:val="28"/>
          <w:lang w:val="kk-KZ"/>
        </w:rPr>
        <w:t xml:space="preserve"> 17%-ы</w:t>
      </w:r>
      <w:r w:rsidR="008F7AF0" w:rsidRPr="00021405">
        <w:rPr>
          <w:rFonts w:ascii="Arial" w:hAnsi="Arial" w:cs="Arial"/>
          <w:sz w:val="28"/>
          <w:szCs w:val="28"/>
          <w:lang w:val="kk-KZ"/>
        </w:rPr>
        <w:t>;</w:t>
      </w:r>
    </w:p>
    <w:p w:rsidR="00B63352" w:rsidRPr="00021405" w:rsidRDefault="007A1260" w:rsidP="004E3F47">
      <w:pPr>
        <w:numPr>
          <w:ilvl w:val="0"/>
          <w:numId w:val="19"/>
        </w:numPr>
        <w:tabs>
          <w:tab w:val="clear" w:pos="720"/>
        </w:tabs>
        <w:spacing w:after="0" w:line="240" w:lineRule="auto"/>
        <w:ind w:left="0" w:firstLine="851"/>
        <w:jc w:val="both"/>
        <w:rPr>
          <w:rFonts w:ascii="Arial" w:hAnsi="Arial" w:cs="Arial"/>
          <w:sz w:val="28"/>
          <w:szCs w:val="28"/>
          <w:lang w:val="kk-KZ"/>
        </w:rPr>
      </w:pPr>
      <w:r w:rsidRPr="00021405">
        <w:rPr>
          <w:rFonts w:ascii="Arial" w:hAnsi="Arial" w:cs="Arial"/>
          <w:sz w:val="28"/>
          <w:szCs w:val="28"/>
          <w:lang w:val="kk-KZ"/>
        </w:rPr>
        <w:t>с</w:t>
      </w:r>
      <w:r w:rsidR="008F7AF0" w:rsidRPr="00021405">
        <w:rPr>
          <w:rFonts w:ascii="Arial" w:hAnsi="Arial" w:cs="Arial"/>
          <w:sz w:val="28"/>
          <w:szCs w:val="28"/>
          <w:lang w:val="kk-KZ"/>
        </w:rPr>
        <w:t>тационар</w:t>
      </w:r>
      <w:r w:rsidR="00B618F5" w:rsidRPr="00021405">
        <w:rPr>
          <w:rFonts w:ascii="Arial" w:hAnsi="Arial" w:cs="Arial"/>
          <w:sz w:val="28"/>
          <w:szCs w:val="28"/>
          <w:lang w:val="kk-KZ"/>
        </w:rPr>
        <w:t>лық көмек</w:t>
      </w:r>
      <w:r w:rsidR="008F7AF0" w:rsidRPr="00021405">
        <w:rPr>
          <w:rFonts w:ascii="Arial" w:hAnsi="Arial" w:cs="Arial"/>
          <w:sz w:val="28"/>
          <w:szCs w:val="28"/>
          <w:lang w:val="kk-KZ"/>
        </w:rPr>
        <w:t xml:space="preserve"> –</w:t>
      </w:r>
      <w:r w:rsidRPr="00021405">
        <w:rPr>
          <w:rFonts w:ascii="Arial" w:hAnsi="Arial" w:cs="Arial"/>
          <w:sz w:val="28"/>
          <w:szCs w:val="28"/>
          <w:lang w:val="kk-KZ"/>
        </w:rPr>
        <w:t xml:space="preserve"> әр емделген оқиғаға КШТ</w:t>
      </w:r>
      <w:r w:rsidR="008F7AF0" w:rsidRPr="00021405">
        <w:rPr>
          <w:rFonts w:ascii="Arial" w:hAnsi="Arial" w:cs="Arial"/>
          <w:sz w:val="28"/>
          <w:szCs w:val="28"/>
          <w:lang w:val="kk-KZ"/>
        </w:rPr>
        <w:t xml:space="preserve"> 100%</w:t>
      </w:r>
      <w:r w:rsidR="00B618F5" w:rsidRPr="00021405">
        <w:rPr>
          <w:rFonts w:ascii="Arial" w:hAnsi="Arial" w:cs="Arial"/>
          <w:sz w:val="28"/>
          <w:szCs w:val="28"/>
          <w:lang w:val="kk-KZ"/>
        </w:rPr>
        <w:t>-ы</w:t>
      </w:r>
      <w:r w:rsidR="008F7AF0" w:rsidRPr="00021405">
        <w:rPr>
          <w:rFonts w:ascii="Arial" w:hAnsi="Arial" w:cs="Arial"/>
          <w:sz w:val="28"/>
          <w:szCs w:val="28"/>
          <w:lang w:val="kk-KZ"/>
        </w:rPr>
        <w:t>.</w:t>
      </w:r>
    </w:p>
    <w:p w:rsidR="00452979" w:rsidRPr="00021405" w:rsidRDefault="00476834"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МӘМС енгізу көрсетілетін медициналық қызметтердің сапасын арттыруға мүмкіндік береді. Қазірдің өзінде Медициналық қызметтер</w:t>
      </w:r>
      <w:r w:rsidR="007A1260" w:rsidRPr="00021405">
        <w:rPr>
          <w:rFonts w:ascii="Arial" w:hAnsi="Arial" w:cs="Arial"/>
          <w:sz w:val="28"/>
          <w:szCs w:val="28"/>
          <w:lang w:val="kk-KZ"/>
        </w:rPr>
        <w:t>дің</w:t>
      </w:r>
      <w:r w:rsidRPr="00021405">
        <w:rPr>
          <w:rFonts w:ascii="Arial" w:hAnsi="Arial" w:cs="Arial"/>
          <w:sz w:val="28"/>
          <w:szCs w:val="28"/>
          <w:lang w:val="kk-KZ"/>
        </w:rPr>
        <w:t xml:space="preserve"> сапасы бойынша біріктірілген комиссия (Германия тәжірибесі бойынша) құрылды, ол диагностика мен емдеудің клиникалық хаттамаларын стандарттау, медициналық білім беру, </w:t>
      </w:r>
      <w:r w:rsidR="00811B78">
        <w:rPr>
          <w:rFonts w:ascii="Arial" w:hAnsi="Arial" w:cs="Arial"/>
          <w:sz w:val="28"/>
          <w:szCs w:val="28"/>
          <w:lang w:val="kk-KZ"/>
        </w:rPr>
        <w:t xml:space="preserve">       </w:t>
      </w:r>
      <w:r w:rsidR="007A1260" w:rsidRPr="00021405">
        <w:rPr>
          <w:rFonts w:ascii="Arial" w:hAnsi="Arial" w:cs="Arial"/>
          <w:sz w:val="28"/>
          <w:szCs w:val="28"/>
          <w:lang w:val="kk-KZ"/>
        </w:rPr>
        <w:t>дәрі-дәрмектік қамтамасыз ету</w:t>
      </w:r>
      <w:r w:rsidRPr="00021405">
        <w:rPr>
          <w:rFonts w:ascii="Arial" w:hAnsi="Arial" w:cs="Arial"/>
          <w:sz w:val="28"/>
          <w:szCs w:val="28"/>
          <w:lang w:val="kk-KZ"/>
        </w:rPr>
        <w:t>, медициналық ұйымдарды тіркеу мәсе</w:t>
      </w:r>
      <w:r w:rsidR="007A1260" w:rsidRPr="00021405">
        <w:rPr>
          <w:rFonts w:ascii="Arial" w:hAnsi="Arial" w:cs="Arial"/>
          <w:sz w:val="28"/>
          <w:szCs w:val="28"/>
          <w:lang w:val="kk-KZ"/>
        </w:rPr>
        <w:t>лелерін реттейді.   Осы ұйымға жұртшылықтың</w:t>
      </w:r>
      <w:r w:rsidRPr="00021405">
        <w:rPr>
          <w:rFonts w:ascii="Arial" w:hAnsi="Arial" w:cs="Arial"/>
          <w:sz w:val="28"/>
          <w:szCs w:val="28"/>
          <w:lang w:val="kk-KZ"/>
        </w:rPr>
        <w:t>, медицина</w:t>
      </w:r>
      <w:r w:rsidR="007A1260" w:rsidRPr="00021405">
        <w:rPr>
          <w:rFonts w:ascii="Arial" w:hAnsi="Arial" w:cs="Arial"/>
          <w:sz w:val="28"/>
          <w:szCs w:val="28"/>
          <w:lang w:val="kk-KZ"/>
        </w:rPr>
        <w:t>лық</w:t>
      </w:r>
      <w:r w:rsidRPr="00021405">
        <w:rPr>
          <w:rFonts w:ascii="Arial" w:hAnsi="Arial" w:cs="Arial"/>
          <w:sz w:val="28"/>
          <w:szCs w:val="28"/>
          <w:lang w:val="kk-KZ"/>
        </w:rPr>
        <w:t xml:space="preserve"> ұйымдар</w:t>
      </w:r>
      <w:r w:rsidR="007A1260" w:rsidRPr="00021405">
        <w:rPr>
          <w:rFonts w:ascii="Arial" w:hAnsi="Arial" w:cs="Arial"/>
          <w:sz w:val="28"/>
          <w:szCs w:val="28"/>
          <w:lang w:val="kk-KZ"/>
        </w:rPr>
        <w:t>д</w:t>
      </w:r>
      <w:r w:rsidRPr="00021405">
        <w:rPr>
          <w:rFonts w:ascii="Arial" w:hAnsi="Arial" w:cs="Arial"/>
          <w:sz w:val="28"/>
          <w:szCs w:val="28"/>
          <w:lang w:val="kk-KZ"/>
        </w:rPr>
        <w:t xml:space="preserve">ың қоғамдық бірлестіктерінің және Қазақстанның дәрігерлер мен провизорлар қоғамдарының өкілдері, медициналық бизнес өкілдері кірді. </w:t>
      </w:r>
    </w:p>
    <w:p w:rsidR="008F7AF0" w:rsidRPr="00021405" w:rsidRDefault="007A1260"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МӘМС енгізу</w:t>
      </w:r>
      <w:r w:rsidR="003301AD" w:rsidRPr="00021405">
        <w:rPr>
          <w:rFonts w:ascii="Arial" w:hAnsi="Arial" w:cs="Arial"/>
          <w:sz w:val="28"/>
          <w:szCs w:val="28"/>
          <w:lang w:val="kk-KZ"/>
        </w:rPr>
        <w:t xml:space="preserve"> кез</w:t>
      </w:r>
      <w:r w:rsidRPr="00021405">
        <w:rPr>
          <w:rFonts w:ascii="Arial" w:hAnsi="Arial" w:cs="Arial"/>
          <w:sz w:val="28"/>
          <w:szCs w:val="28"/>
          <w:lang w:val="kk-KZ"/>
        </w:rPr>
        <w:t>ін</w:t>
      </w:r>
      <w:r w:rsidR="003301AD" w:rsidRPr="00021405">
        <w:rPr>
          <w:rFonts w:ascii="Arial" w:hAnsi="Arial" w:cs="Arial"/>
          <w:sz w:val="28"/>
          <w:szCs w:val="28"/>
          <w:lang w:val="kk-KZ"/>
        </w:rPr>
        <w:t>де сапаны бағалауға арналған параметрлер мыналарды қайта қарайтын және қамтитын болады</w:t>
      </w:r>
      <w:r w:rsidRPr="00021405">
        <w:rPr>
          <w:rFonts w:ascii="Arial" w:hAnsi="Arial" w:cs="Arial"/>
          <w:sz w:val="28"/>
          <w:szCs w:val="28"/>
          <w:lang w:val="kk-KZ"/>
        </w:rPr>
        <w:t>:</w:t>
      </w:r>
      <w:r w:rsidR="003301AD" w:rsidRPr="00021405">
        <w:rPr>
          <w:rFonts w:ascii="Arial" w:hAnsi="Arial" w:cs="Arial"/>
          <w:sz w:val="28"/>
          <w:szCs w:val="28"/>
          <w:lang w:val="kk-KZ"/>
        </w:rPr>
        <w:t xml:space="preserve">  </w:t>
      </w:r>
    </w:p>
    <w:p w:rsidR="008F7AF0" w:rsidRPr="00021405" w:rsidRDefault="008F7AF0"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1. </w:t>
      </w:r>
      <w:r w:rsidR="003301AD" w:rsidRPr="00021405">
        <w:rPr>
          <w:rFonts w:ascii="Arial" w:hAnsi="Arial" w:cs="Arial"/>
          <w:sz w:val="28"/>
          <w:szCs w:val="28"/>
          <w:lang w:val="kk-KZ"/>
        </w:rPr>
        <w:t>Сапаны бағалауға арналған параметрлер мыналарды қайта қарайтын және қамтитын болады:</w:t>
      </w:r>
    </w:p>
    <w:p w:rsidR="008F7AF0" w:rsidRPr="00021405" w:rsidRDefault="003301AD"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а) </w:t>
      </w:r>
      <w:r w:rsidR="008F7AF0" w:rsidRPr="00021405">
        <w:rPr>
          <w:rFonts w:ascii="Arial" w:hAnsi="Arial" w:cs="Arial"/>
          <w:sz w:val="28"/>
          <w:szCs w:val="28"/>
          <w:lang w:val="kk-KZ"/>
        </w:rPr>
        <w:t>пациент</w:t>
      </w:r>
      <w:r w:rsidRPr="00021405">
        <w:rPr>
          <w:rFonts w:ascii="Arial" w:hAnsi="Arial" w:cs="Arial"/>
          <w:sz w:val="28"/>
          <w:szCs w:val="28"/>
          <w:lang w:val="kk-KZ"/>
        </w:rPr>
        <w:t>тердің қауіпсіздігін қамтамасыз ету</w:t>
      </w:r>
      <w:r w:rsidR="008F7AF0" w:rsidRPr="00021405">
        <w:rPr>
          <w:rFonts w:ascii="Arial" w:hAnsi="Arial" w:cs="Arial"/>
          <w:sz w:val="28"/>
          <w:szCs w:val="28"/>
          <w:lang w:val="kk-KZ"/>
        </w:rPr>
        <w:t>;</w:t>
      </w:r>
    </w:p>
    <w:p w:rsidR="008F7AF0" w:rsidRPr="00021405" w:rsidRDefault="00B618F5"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б) клиникалық нәтижені</w:t>
      </w:r>
      <w:r w:rsidR="008F7AF0" w:rsidRPr="00021405">
        <w:rPr>
          <w:rFonts w:ascii="Arial" w:hAnsi="Arial" w:cs="Arial"/>
          <w:sz w:val="28"/>
          <w:szCs w:val="28"/>
          <w:lang w:val="kk-KZ"/>
        </w:rPr>
        <w:t>;</w:t>
      </w:r>
    </w:p>
    <w:p w:rsidR="008F7AF0" w:rsidRPr="00021405" w:rsidRDefault="008F7AF0"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в) экономи</w:t>
      </w:r>
      <w:r w:rsidR="003301AD" w:rsidRPr="00021405">
        <w:rPr>
          <w:rFonts w:ascii="Arial" w:hAnsi="Arial" w:cs="Arial"/>
          <w:sz w:val="28"/>
          <w:szCs w:val="28"/>
          <w:lang w:val="kk-KZ"/>
        </w:rPr>
        <w:t>калық тиімділік</w:t>
      </w:r>
      <w:r w:rsidR="00B618F5" w:rsidRPr="00021405">
        <w:rPr>
          <w:rFonts w:ascii="Arial" w:hAnsi="Arial" w:cs="Arial"/>
          <w:sz w:val="28"/>
          <w:szCs w:val="28"/>
          <w:lang w:val="kk-KZ"/>
        </w:rPr>
        <w:t>ті</w:t>
      </w:r>
      <w:r w:rsidRPr="00021405">
        <w:rPr>
          <w:rFonts w:ascii="Arial" w:hAnsi="Arial" w:cs="Arial"/>
          <w:sz w:val="28"/>
          <w:szCs w:val="28"/>
          <w:lang w:val="kk-KZ"/>
        </w:rPr>
        <w:t>;</w:t>
      </w:r>
    </w:p>
    <w:p w:rsidR="008F7AF0" w:rsidRPr="00021405" w:rsidRDefault="008F7AF0"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г) </w:t>
      </w:r>
      <w:r w:rsidR="00D26432" w:rsidRPr="00021405">
        <w:rPr>
          <w:rFonts w:ascii="Arial" w:hAnsi="Arial" w:cs="Arial"/>
          <w:sz w:val="28"/>
          <w:szCs w:val="28"/>
          <w:lang w:val="kk-KZ"/>
        </w:rPr>
        <w:t>мед</w:t>
      </w:r>
      <w:r w:rsidR="007A1260" w:rsidRPr="00021405">
        <w:rPr>
          <w:rFonts w:ascii="Arial" w:hAnsi="Arial" w:cs="Arial"/>
          <w:sz w:val="28"/>
          <w:szCs w:val="28"/>
          <w:lang w:val="kk-KZ"/>
        </w:rPr>
        <w:t xml:space="preserve">ициналық </w:t>
      </w:r>
      <w:r w:rsidR="00D26432" w:rsidRPr="00021405">
        <w:rPr>
          <w:rFonts w:ascii="Arial" w:hAnsi="Arial" w:cs="Arial"/>
          <w:sz w:val="28"/>
          <w:szCs w:val="28"/>
          <w:lang w:val="kk-KZ"/>
        </w:rPr>
        <w:t xml:space="preserve">қызметтердің </w:t>
      </w:r>
      <w:r w:rsidR="007A1260" w:rsidRPr="00021405">
        <w:rPr>
          <w:rFonts w:ascii="Arial" w:hAnsi="Arial" w:cs="Arial"/>
          <w:sz w:val="28"/>
          <w:szCs w:val="28"/>
          <w:lang w:val="kk-KZ"/>
        </w:rPr>
        <w:t xml:space="preserve">қызмет берушілерін </w:t>
      </w:r>
      <w:r w:rsidR="00D26432" w:rsidRPr="00021405">
        <w:rPr>
          <w:rFonts w:ascii="Arial" w:hAnsi="Arial" w:cs="Arial"/>
          <w:sz w:val="28"/>
          <w:szCs w:val="28"/>
          <w:lang w:val="kk-KZ"/>
        </w:rPr>
        <w:t xml:space="preserve">нысаналы көрсеткіштері </w:t>
      </w:r>
      <w:r w:rsidR="007A1260" w:rsidRPr="00021405">
        <w:rPr>
          <w:rFonts w:ascii="Arial" w:hAnsi="Arial" w:cs="Arial"/>
          <w:sz w:val="28"/>
          <w:szCs w:val="28"/>
          <w:lang w:val="kk-KZ"/>
        </w:rPr>
        <w:t>мен индикаторларына қол жеткізу</w:t>
      </w:r>
      <w:r w:rsidR="00D26432" w:rsidRPr="00021405">
        <w:rPr>
          <w:rFonts w:ascii="Arial" w:hAnsi="Arial" w:cs="Arial"/>
          <w:sz w:val="28"/>
          <w:szCs w:val="28"/>
          <w:lang w:val="kk-KZ"/>
        </w:rPr>
        <w:t>і</w:t>
      </w:r>
      <w:r w:rsidRPr="00021405">
        <w:rPr>
          <w:rFonts w:ascii="Arial" w:hAnsi="Arial" w:cs="Arial"/>
          <w:sz w:val="28"/>
          <w:szCs w:val="28"/>
          <w:lang w:val="kk-KZ"/>
        </w:rPr>
        <w:t>.</w:t>
      </w:r>
    </w:p>
    <w:p w:rsidR="008F7AF0" w:rsidRPr="00021405" w:rsidRDefault="008F7AF0"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2. </w:t>
      </w:r>
      <w:r w:rsidR="007A1260" w:rsidRPr="00021405">
        <w:rPr>
          <w:rFonts w:ascii="Arial" w:hAnsi="Arial" w:cs="Arial"/>
          <w:sz w:val="28"/>
          <w:szCs w:val="28"/>
          <w:lang w:val="kk-KZ"/>
        </w:rPr>
        <w:t>МФҚБК</w:t>
      </w:r>
      <w:r w:rsidRPr="00021405">
        <w:rPr>
          <w:rFonts w:ascii="Arial" w:hAnsi="Arial" w:cs="Arial"/>
          <w:sz w:val="28"/>
          <w:szCs w:val="28"/>
          <w:lang w:val="kk-KZ"/>
        </w:rPr>
        <w:t xml:space="preserve"> </w:t>
      </w:r>
      <w:r w:rsidR="00D26432" w:rsidRPr="00021405">
        <w:rPr>
          <w:rFonts w:ascii="Arial" w:hAnsi="Arial" w:cs="Arial"/>
          <w:sz w:val="28"/>
          <w:szCs w:val="28"/>
          <w:lang w:val="kk-KZ"/>
        </w:rPr>
        <w:t>мемлекеттік бақылауды жүзеге асыратын болады, оның ішінде</w:t>
      </w:r>
      <w:r w:rsidRPr="00021405">
        <w:rPr>
          <w:rFonts w:ascii="Arial" w:hAnsi="Arial" w:cs="Arial"/>
          <w:sz w:val="28"/>
          <w:szCs w:val="28"/>
          <w:lang w:val="kk-KZ"/>
        </w:rPr>
        <w:t>:</w:t>
      </w:r>
    </w:p>
    <w:p w:rsidR="00B63352" w:rsidRPr="00021405" w:rsidRDefault="00D26432" w:rsidP="004E3F47">
      <w:pPr>
        <w:numPr>
          <w:ilvl w:val="0"/>
          <w:numId w:val="20"/>
        </w:numPr>
        <w:spacing w:after="0" w:line="240" w:lineRule="auto"/>
        <w:jc w:val="both"/>
        <w:rPr>
          <w:rFonts w:ascii="Arial" w:hAnsi="Arial" w:cs="Arial"/>
          <w:sz w:val="28"/>
          <w:szCs w:val="28"/>
          <w:lang w:val="kk-KZ"/>
        </w:rPr>
      </w:pPr>
      <w:r w:rsidRPr="00021405">
        <w:rPr>
          <w:rFonts w:ascii="Arial" w:hAnsi="Arial" w:cs="Arial"/>
          <w:sz w:val="28"/>
          <w:szCs w:val="28"/>
          <w:lang w:val="kk-KZ"/>
        </w:rPr>
        <w:t>денсаулық сақтау саласындағы стандарттардың сақталуын бақылау</w:t>
      </w:r>
      <w:r w:rsidR="004E3F47" w:rsidRPr="00021405">
        <w:rPr>
          <w:rFonts w:ascii="Arial" w:hAnsi="Arial" w:cs="Arial"/>
          <w:sz w:val="28"/>
          <w:szCs w:val="28"/>
          <w:lang w:val="kk-KZ"/>
        </w:rPr>
        <w:t>;</w:t>
      </w:r>
    </w:p>
    <w:p w:rsidR="00B63352" w:rsidRPr="00021405" w:rsidRDefault="00D26432" w:rsidP="004E3F47">
      <w:pPr>
        <w:numPr>
          <w:ilvl w:val="0"/>
          <w:numId w:val="20"/>
        </w:numPr>
        <w:spacing w:after="0" w:line="240" w:lineRule="auto"/>
        <w:jc w:val="both"/>
        <w:rPr>
          <w:rFonts w:ascii="Arial" w:hAnsi="Arial" w:cs="Arial"/>
          <w:sz w:val="28"/>
          <w:szCs w:val="28"/>
          <w:lang w:val="kk-KZ"/>
        </w:rPr>
      </w:pPr>
      <w:r w:rsidRPr="00021405">
        <w:rPr>
          <w:rFonts w:ascii="Arial" w:hAnsi="Arial" w:cs="Arial"/>
          <w:sz w:val="28"/>
          <w:szCs w:val="28"/>
          <w:lang w:val="kk-KZ"/>
        </w:rPr>
        <w:t xml:space="preserve">ұшу жағдайларын тексеру, оның ішінде </w:t>
      </w:r>
      <w:r w:rsidR="002B2085">
        <w:rPr>
          <w:rFonts w:ascii="Arial" w:hAnsi="Arial" w:cs="Arial"/>
          <w:sz w:val="28"/>
          <w:szCs w:val="28"/>
          <w:lang w:val="kk-KZ"/>
        </w:rPr>
        <w:t>ӘМСҚ</w:t>
      </w:r>
      <w:r w:rsidRPr="00021405">
        <w:rPr>
          <w:rFonts w:ascii="Arial" w:hAnsi="Arial" w:cs="Arial"/>
          <w:sz w:val="28"/>
          <w:szCs w:val="28"/>
          <w:lang w:val="kk-KZ"/>
        </w:rPr>
        <w:t xml:space="preserve"> сұрауы бойынша</w:t>
      </w:r>
      <w:r w:rsidR="004E3F47" w:rsidRPr="00021405">
        <w:rPr>
          <w:rFonts w:ascii="Arial" w:hAnsi="Arial" w:cs="Arial"/>
          <w:sz w:val="28"/>
          <w:szCs w:val="28"/>
          <w:lang w:val="kk-KZ"/>
        </w:rPr>
        <w:t>;</w:t>
      </w:r>
    </w:p>
    <w:p w:rsidR="00B63352" w:rsidRPr="00021405" w:rsidRDefault="003301AD" w:rsidP="004E3F47">
      <w:pPr>
        <w:numPr>
          <w:ilvl w:val="0"/>
          <w:numId w:val="20"/>
        </w:numPr>
        <w:spacing w:after="0" w:line="240" w:lineRule="auto"/>
        <w:jc w:val="both"/>
        <w:rPr>
          <w:rFonts w:ascii="Arial" w:hAnsi="Arial" w:cs="Arial"/>
          <w:sz w:val="28"/>
          <w:szCs w:val="28"/>
          <w:lang w:val="kk-KZ"/>
        </w:rPr>
      </w:pPr>
      <w:r w:rsidRPr="00021405">
        <w:rPr>
          <w:rFonts w:ascii="Arial" w:hAnsi="Arial" w:cs="Arial"/>
          <w:sz w:val="28"/>
          <w:szCs w:val="28"/>
          <w:lang w:val="kk-KZ"/>
        </w:rPr>
        <w:t>шағымдарды тексеру</w:t>
      </w:r>
      <w:r w:rsidR="004E3F47" w:rsidRPr="00021405">
        <w:rPr>
          <w:rFonts w:ascii="Arial" w:hAnsi="Arial" w:cs="Arial"/>
          <w:sz w:val="28"/>
          <w:szCs w:val="28"/>
          <w:lang w:val="kk-KZ"/>
        </w:rPr>
        <w:t>.</w:t>
      </w:r>
    </w:p>
    <w:p w:rsidR="008F7AF0" w:rsidRPr="00021405" w:rsidRDefault="008F7AF0"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3. </w:t>
      </w:r>
      <w:r w:rsidR="00D26432" w:rsidRPr="00021405">
        <w:rPr>
          <w:rFonts w:ascii="Arial" w:hAnsi="Arial" w:cs="Arial"/>
          <w:sz w:val="28"/>
          <w:szCs w:val="28"/>
          <w:lang w:val="kk-KZ"/>
        </w:rPr>
        <w:t>Қор мед</w:t>
      </w:r>
      <w:r w:rsidR="00C20AEA" w:rsidRPr="00021405">
        <w:rPr>
          <w:rFonts w:ascii="Arial" w:hAnsi="Arial" w:cs="Arial"/>
          <w:sz w:val="28"/>
          <w:szCs w:val="28"/>
          <w:lang w:val="kk-KZ"/>
        </w:rPr>
        <w:t xml:space="preserve">ициналық </w:t>
      </w:r>
      <w:r w:rsidR="00D26432" w:rsidRPr="00021405">
        <w:rPr>
          <w:rFonts w:ascii="Arial" w:hAnsi="Arial" w:cs="Arial"/>
          <w:sz w:val="28"/>
          <w:szCs w:val="28"/>
          <w:lang w:val="kk-KZ"/>
        </w:rPr>
        <w:t>ұйыммен жасалған шарттың негізінде тексеруді жүзеге асыратын болады, оның ішінде</w:t>
      </w:r>
      <w:r w:rsidRPr="00021405">
        <w:rPr>
          <w:rFonts w:ascii="Arial" w:hAnsi="Arial" w:cs="Arial"/>
          <w:sz w:val="28"/>
          <w:szCs w:val="28"/>
          <w:lang w:val="kk-KZ"/>
        </w:rPr>
        <w:t>:</w:t>
      </w:r>
    </w:p>
    <w:p w:rsidR="00B63352" w:rsidRPr="00021405" w:rsidRDefault="00C20AEA" w:rsidP="004E3F47">
      <w:pPr>
        <w:numPr>
          <w:ilvl w:val="0"/>
          <w:numId w:val="21"/>
        </w:numPr>
        <w:spacing w:after="0" w:line="240" w:lineRule="auto"/>
        <w:jc w:val="both"/>
        <w:rPr>
          <w:rFonts w:ascii="Arial" w:hAnsi="Arial" w:cs="Arial"/>
          <w:sz w:val="28"/>
          <w:szCs w:val="28"/>
          <w:lang w:val="kk-KZ"/>
        </w:rPr>
      </w:pPr>
      <w:r w:rsidRPr="00021405">
        <w:rPr>
          <w:rFonts w:ascii="Arial" w:hAnsi="Arial" w:cs="Arial"/>
          <w:sz w:val="28"/>
          <w:szCs w:val="28"/>
          <w:lang w:val="kk-KZ"/>
        </w:rPr>
        <w:t xml:space="preserve">емделіп шығу жағдайларының </w:t>
      </w:r>
      <w:r w:rsidR="00F1416D" w:rsidRPr="00021405">
        <w:rPr>
          <w:rFonts w:ascii="Arial" w:hAnsi="Arial" w:cs="Arial"/>
          <w:sz w:val="28"/>
          <w:szCs w:val="28"/>
          <w:lang w:val="kk-KZ"/>
        </w:rPr>
        <w:t>көлемдері мен сапасын сараптау</w:t>
      </w:r>
      <w:r w:rsidR="004E3F47" w:rsidRPr="00021405">
        <w:rPr>
          <w:rFonts w:ascii="Arial" w:hAnsi="Arial" w:cs="Arial"/>
          <w:sz w:val="28"/>
          <w:szCs w:val="28"/>
          <w:lang w:val="kk-KZ"/>
        </w:rPr>
        <w:t>;</w:t>
      </w:r>
    </w:p>
    <w:p w:rsidR="00B63352" w:rsidRPr="00021405" w:rsidRDefault="00F1416D" w:rsidP="004E3F47">
      <w:pPr>
        <w:numPr>
          <w:ilvl w:val="0"/>
          <w:numId w:val="21"/>
        </w:numPr>
        <w:spacing w:after="0" w:line="240" w:lineRule="auto"/>
        <w:jc w:val="both"/>
        <w:rPr>
          <w:rFonts w:ascii="Arial" w:hAnsi="Arial" w:cs="Arial"/>
          <w:sz w:val="28"/>
          <w:szCs w:val="28"/>
          <w:lang w:val="kk-KZ"/>
        </w:rPr>
      </w:pPr>
      <w:r w:rsidRPr="00021405">
        <w:rPr>
          <w:rFonts w:ascii="Arial" w:hAnsi="Arial" w:cs="Arial"/>
          <w:sz w:val="28"/>
          <w:szCs w:val="28"/>
          <w:lang w:val="kk-KZ"/>
        </w:rPr>
        <w:t>ДЗ және ММБ тағайындау</w:t>
      </w:r>
      <w:r w:rsidR="00C20AEA" w:rsidRPr="00021405">
        <w:rPr>
          <w:rFonts w:ascii="Arial" w:hAnsi="Arial" w:cs="Arial"/>
          <w:sz w:val="28"/>
          <w:szCs w:val="28"/>
          <w:lang w:val="kk-KZ"/>
        </w:rPr>
        <w:t>дың негізділігін с</w:t>
      </w:r>
      <w:r w:rsidRPr="00021405">
        <w:rPr>
          <w:rFonts w:ascii="Arial" w:hAnsi="Arial" w:cs="Arial"/>
          <w:sz w:val="28"/>
          <w:szCs w:val="28"/>
          <w:lang w:val="kk-KZ"/>
        </w:rPr>
        <w:t>араптау</w:t>
      </w:r>
      <w:r w:rsidR="004E3F47" w:rsidRPr="00021405">
        <w:rPr>
          <w:rFonts w:ascii="Arial" w:hAnsi="Arial" w:cs="Arial"/>
          <w:sz w:val="28"/>
          <w:szCs w:val="28"/>
          <w:lang w:val="kk-KZ"/>
        </w:rPr>
        <w:t>;</w:t>
      </w:r>
    </w:p>
    <w:p w:rsidR="00B63352" w:rsidRPr="00021405" w:rsidRDefault="00C20AEA" w:rsidP="004E3F47">
      <w:pPr>
        <w:numPr>
          <w:ilvl w:val="0"/>
          <w:numId w:val="21"/>
        </w:numPr>
        <w:spacing w:after="0" w:line="240" w:lineRule="auto"/>
        <w:jc w:val="both"/>
        <w:rPr>
          <w:rFonts w:ascii="Arial" w:hAnsi="Arial" w:cs="Arial"/>
          <w:sz w:val="28"/>
          <w:szCs w:val="28"/>
          <w:lang w:val="kk-KZ"/>
        </w:rPr>
      </w:pPr>
      <w:r w:rsidRPr="00021405">
        <w:rPr>
          <w:rFonts w:ascii="Arial" w:hAnsi="Arial" w:cs="Arial"/>
          <w:sz w:val="28"/>
          <w:szCs w:val="28"/>
          <w:lang w:val="kk-KZ"/>
        </w:rPr>
        <w:t>қызмет</w:t>
      </w:r>
      <w:r w:rsidR="00F1416D" w:rsidRPr="00021405">
        <w:rPr>
          <w:rFonts w:ascii="Arial" w:hAnsi="Arial" w:cs="Arial"/>
          <w:sz w:val="28"/>
          <w:szCs w:val="28"/>
          <w:lang w:val="kk-KZ"/>
        </w:rPr>
        <w:t xml:space="preserve"> берушілер қызметінің түпкілікті нәтижесінің индикаторларын мониторингілеу</w:t>
      </w:r>
      <w:r w:rsidR="004E3F47" w:rsidRPr="00021405">
        <w:rPr>
          <w:rFonts w:ascii="Arial" w:hAnsi="Arial" w:cs="Arial"/>
          <w:sz w:val="28"/>
          <w:szCs w:val="28"/>
          <w:lang w:val="kk-KZ"/>
        </w:rPr>
        <w:t>.</w:t>
      </w:r>
    </w:p>
    <w:p w:rsidR="008F7AF0" w:rsidRPr="00021405" w:rsidRDefault="008F7AF0" w:rsidP="008F7AF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4. </w:t>
      </w:r>
      <w:r w:rsidR="00F1416D" w:rsidRPr="00021405">
        <w:rPr>
          <w:rFonts w:ascii="Arial" w:hAnsi="Arial" w:cs="Arial"/>
          <w:sz w:val="28"/>
          <w:szCs w:val="28"/>
          <w:lang w:val="kk-KZ"/>
        </w:rPr>
        <w:t>Тексеру нәтижелері бойынша Қор оң және теріс рейтингілері бар медицина</w:t>
      </w:r>
      <w:r w:rsidR="00C20AEA" w:rsidRPr="00021405">
        <w:rPr>
          <w:rFonts w:ascii="Arial" w:hAnsi="Arial" w:cs="Arial"/>
          <w:sz w:val="28"/>
          <w:szCs w:val="28"/>
          <w:lang w:val="kk-KZ"/>
        </w:rPr>
        <w:t>лық</w:t>
      </w:r>
      <w:r w:rsidR="00F1416D" w:rsidRPr="00021405">
        <w:rPr>
          <w:rFonts w:ascii="Arial" w:hAnsi="Arial" w:cs="Arial"/>
          <w:sz w:val="28"/>
          <w:szCs w:val="28"/>
          <w:lang w:val="kk-KZ"/>
        </w:rPr>
        <w:t xml:space="preserve"> ұйымдар</w:t>
      </w:r>
      <w:r w:rsidR="00C20AEA" w:rsidRPr="00021405">
        <w:rPr>
          <w:rFonts w:ascii="Arial" w:hAnsi="Arial" w:cs="Arial"/>
          <w:sz w:val="28"/>
          <w:szCs w:val="28"/>
          <w:lang w:val="kk-KZ"/>
        </w:rPr>
        <w:t>д</w:t>
      </w:r>
      <w:r w:rsidR="00F1416D" w:rsidRPr="00021405">
        <w:rPr>
          <w:rFonts w:ascii="Arial" w:hAnsi="Arial" w:cs="Arial"/>
          <w:sz w:val="28"/>
          <w:szCs w:val="28"/>
          <w:lang w:val="kk-KZ"/>
        </w:rPr>
        <w:t>ың деректер қорын қалыптастыратын болады</w:t>
      </w:r>
      <w:r w:rsidRPr="00021405">
        <w:rPr>
          <w:rFonts w:ascii="Arial" w:hAnsi="Arial" w:cs="Arial"/>
          <w:sz w:val="28"/>
          <w:szCs w:val="28"/>
          <w:lang w:val="kk-KZ"/>
        </w:rPr>
        <w:t>.</w:t>
      </w:r>
    </w:p>
    <w:p w:rsidR="005B071D" w:rsidRPr="00021405" w:rsidRDefault="00F1416D" w:rsidP="009D53E0">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МӘМС негізгі функцияларының бірі оның қаржылық тұрақтылығын қамтамасыз ету болып табылады. </w:t>
      </w:r>
      <w:r w:rsidR="00C20AEA" w:rsidRPr="00021405">
        <w:rPr>
          <w:rFonts w:ascii="Arial" w:hAnsi="Arial" w:cs="Arial"/>
          <w:sz w:val="28"/>
          <w:szCs w:val="28"/>
          <w:lang w:val="kk-KZ"/>
        </w:rPr>
        <w:t xml:space="preserve">МӘС өте ертеден жұмыс істейтін </w:t>
      </w:r>
      <w:r w:rsidRPr="00021405">
        <w:rPr>
          <w:rFonts w:ascii="Arial" w:hAnsi="Arial" w:cs="Arial"/>
          <w:sz w:val="28"/>
          <w:szCs w:val="28"/>
          <w:lang w:val="kk-KZ"/>
        </w:rPr>
        <w:t>Литваның, Словакияның және Ресе</w:t>
      </w:r>
      <w:r w:rsidR="00C20AEA" w:rsidRPr="00021405">
        <w:rPr>
          <w:rFonts w:ascii="Arial" w:hAnsi="Arial" w:cs="Arial"/>
          <w:sz w:val="28"/>
          <w:szCs w:val="28"/>
          <w:lang w:val="kk-KZ"/>
        </w:rPr>
        <w:t>йдің тәжірибесі зерттелді</w:t>
      </w:r>
      <w:r w:rsidRPr="00021405">
        <w:rPr>
          <w:rFonts w:ascii="Arial" w:hAnsi="Arial" w:cs="Arial"/>
          <w:sz w:val="28"/>
          <w:szCs w:val="28"/>
          <w:lang w:val="kk-KZ"/>
        </w:rPr>
        <w:t>.  МӘМС шеңберінде халықаралық тәжірибені негізге ала отырып, оның қаржылық тұрақтылығын қамтамасыз ету үшін мыналар көзделіп отыр</w:t>
      </w:r>
      <w:r w:rsidR="005B071D" w:rsidRPr="00021405">
        <w:rPr>
          <w:rFonts w:ascii="Arial" w:hAnsi="Arial" w:cs="Arial"/>
          <w:sz w:val="28"/>
          <w:szCs w:val="28"/>
          <w:lang w:val="kk-KZ"/>
        </w:rPr>
        <w:t>:</w:t>
      </w:r>
    </w:p>
    <w:p w:rsidR="005B071D" w:rsidRPr="00021405" w:rsidRDefault="005B071D" w:rsidP="005B071D">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1. </w:t>
      </w:r>
      <w:r w:rsidR="003301AD" w:rsidRPr="00021405">
        <w:rPr>
          <w:rFonts w:ascii="Arial" w:hAnsi="Arial" w:cs="Arial"/>
          <w:sz w:val="28"/>
          <w:szCs w:val="28"/>
          <w:lang w:val="kk-KZ"/>
        </w:rPr>
        <w:t>Қаржылық тұрақтылықты қамтамасыз ету үшін МӘМС шеңберінде мыналар көзделеді</w:t>
      </w:r>
      <w:r w:rsidRPr="00021405">
        <w:rPr>
          <w:rFonts w:ascii="Arial" w:hAnsi="Arial" w:cs="Arial"/>
          <w:sz w:val="28"/>
          <w:szCs w:val="28"/>
          <w:lang w:val="kk-KZ"/>
        </w:rPr>
        <w:t>:</w:t>
      </w:r>
    </w:p>
    <w:p w:rsidR="005B071D" w:rsidRPr="00021405" w:rsidRDefault="005B071D" w:rsidP="005B071D">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 а) </w:t>
      </w:r>
      <w:r w:rsidR="00D26432" w:rsidRPr="00021405">
        <w:rPr>
          <w:rFonts w:ascii="Arial" w:hAnsi="Arial" w:cs="Arial"/>
          <w:sz w:val="28"/>
          <w:szCs w:val="28"/>
          <w:lang w:val="kk-KZ"/>
        </w:rPr>
        <w:t xml:space="preserve">мемлекеттің жарналары </w:t>
      </w:r>
      <w:r w:rsidR="00BE754E" w:rsidRPr="00021405">
        <w:rPr>
          <w:rFonts w:ascii="Arial" w:hAnsi="Arial" w:cs="Arial"/>
          <w:sz w:val="28"/>
          <w:szCs w:val="28"/>
          <w:lang w:val="kk-KZ"/>
        </w:rPr>
        <w:t xml:space="preserve">алдыңғы жылдың ресми орташа жалақысынан жүзеге асырылатын болады (яғни 2017 жыл үшін </w:t>
      </w:r>
      <w:r w:rsidR="00811B78">
        <w:rPr>
          <w:rFonts w:ascii="Arial" w:hAnsi="Arial" w:cs="Arial"/>
          <w:sz w:val="28"/>
          <w:szCs w:val="28"/>
          <w:lang w:val="kk-KZ"/>
        </w:rPr>
        <w:t xml:space="preserve">              </w:t>
      </w:r>
      <w:r w:rsidR="00BE754E" w:rsidRPr="00021405">
        <w:rPr>
          <w:rFonts w:ascii="Arial" w:hAnsi="Arial" w:cs="Arial"/>
          <w:sz w:val="28"/>
          <w:szCs w:val="28"/>
          <w:lang w:val="kk-KZ"/>
        </w:rPr>
        <w:lastRenderedPageBreak/>
        <w:t>2015 жылғы көрсеткіш алынады)</w:t>
      </w:r>
      <w:r w:rsidR="00D26432" w:rsidRPr="00021405">
        <w:rPr>
          <w:rFonts w:ascii="Arial" w:hAnsi="Arial" w:cs="Arial"/>
          <w:sz w:val="28"/>
          <w:szCs w:val="28"/>
          <w:lang w:val="kk-KZ"/>
        </w:rPr>
        <w:t xml:space="preserve">. Олар экономикалық құлдырау жағдайында МӘМС жүйесінің шығынын мемлекеттің өтеуіне мүмкіндік береді.  </w:t>
      </w:r>
    </w:p>
    <w:p w:rsidR="005B071D" w:rsidRPr="00021405" w:rsidRDefault="005B071D" w:rsidP="00811B78">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б) </w:t>
      </w:r>
      <w:r w:rsidR="00D26432" w:rsidRPr="00021405">
        <w:rPr>
          <w:rFonts w:ascii="Arial" w:hAnsi="Arial" w:cs="Arial"/>
          <w:sz w:val="28"/>
          <w:szCs w:val="28"/>
          <w:lang w:val="kk-KZ"/>
        </w:rPr>
        <w:t>Ұлттық банк арқылы қаржы құралдарының стандарттық жиынына инвестиция беру</w:t>
      </w:r>
      <w:r w:rsidRPr="00021405">
        <w:rPr>
          <w:rFonts w:ascii="Arial" w:hAnsi="Arial" w:cs="Arial"/>
          <w:sz w:val="28"/>
          <w:szCs w:val="28"/>
          <w:lang w:val="kk-KZ"/>
        </w:rPr>
        <w:t>;</w:t>
      </w:r>
    </w:p>
    <w:p w:rsidR="005B071D" w:rsidRPr="00021405" w:rsidRDefault="005B071D" w:rsidP="00811B78">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в) </w:t>
      </w:r>
      <w:r w:rsidR="00D26432" w:rsidRPr="00021405">
        <w:rPr>
          <w:rFonts w:ascii="Arial" w:hAnsi="Arial" w:cs="Arial"/>
          <w:sz w:val="28"/>
          <w:szCs w:val="28"/>
          <w:lang w:val="kk-KZ"/>
        </w:rPr>
        <w:t>мынадай резервтерді құру ұсынылады</w:t>
      </w:r>
      <w:r w:rsidRPr="00021405">
        <w:rPr>
          <w:rFonts w:ascii="Arial" w:hAnsi="Arial" w:cs="Arial"/>
          <w:sz w:val="28"/>
          <w:szCs w:val="28"/>
          <w:lang w:val="kk-KZ"/>
        </w:rPr>
        <w:t>:</w:t>
      </w:r>
    </w:p>
    <w:p w:rsidR="00B63352" w:rsidRPr="00021405" w:rsidRDefault="004E3F47" w:rsidP="00811B78">
      <w:pPr>
        <w:numPr>
          <w:ilvl w:val="1"/>
          <w:numId w:val="22"/>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50 млрд.те</w:t>
      </w:r>
      <w:r w:rsidR="00D26432" w:rsidRPr="00021405">
        <w:rPr>
          <w:rFonts w:ascii="Arial" w:hAnsi="Arial" w:cs="Arial"/>
          <w:sz w:val="28"/>
          <w:szCs w:val="28"/>
          <w:lang w:val="kk-KZ"/>
        </w:rPr>
        <w:t>ң</w:t>
      </w:r>
      <w:r w:rsidRPr="00021405">
        <w:rPr>
          <w:rFonts w:ascii="Arial" w:hAnsi="Arial" w:cs="Arial"/>
          <w:sz w:val="28"/>
          <w:szCs w:val="28"/>
          <w:lang w:val="kk-KZ"/>
        </w:rPr>
        <w:t>ге</w:t>
      </w:r>
      <w:r w:rsidR="00D26432" w:rsidRPr="00021405">
        <w:rPr>
          <w:rFonts w:ascii="Arial" w:hAnsi="Arial" w:cs="Arial"/>
          <w:sz w:val="28"/>
          <w:szCs w:val="28"/>
          <w:lang w:val="kk-KZ"/>
        </w:rPr>
        <w:t>ден кем емес көлемде ай сайын инвестицияланбайтын азайтылмайтын қалдық</w:t>
      </w:r>
      <w:r w:rsidRPr="00021405">
        <w:rPr>
          <w:rFonts w:ascii="Arial" w:hAnsi="Arial" w:cs="Arial"/>
          <w:sz w:val="28"/>
          <w:szCs w:val="28"/>
          <w:lang w:val="kk-KZ"/>
        </w:rPr>
        <w:t>;</w:t>
      </w:r>
    </w:p>
    <w:p w:rsidR="00B63352" w:rsidRPr="00021405" w:rsidRDefault="00D26432" w:rsidP="00811B78">
      <w:pPr>
        <w:numPr>
          <w:ilvl w:val="1"/>
          <w:numId w:val="22"/>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МӘС қорында жарналар мен аударымдар көлемінен </w:t>
      </w:r>
      <w:r w:rsidR="00811B78">
        <w:rPr>
          <w:rFonts w:ascii="Arial" w:hAnsi="Arial" w:cs="Arial"/>
          <w:sz w:val="28"/>
          <w:szCs w:val="28"/>
          <w:lang w:val="kk-KZ"/>
        </w:rPr>
        <w:t xml:space="preserve">            </w:t>
      </w:r>
      <w:r w:rsidR="004E3F47" w:rsidRPr="00021405">
        <w:rPr>
          <w:rFonts w:ascii="Arial" w:hAnsi="Arial" w:cs="Arial"/>
          <w:sz w:val="28"/>
          <w:szCs w:val="28"/>
          <w:lang w:val="kk-KZ"/>
        </w:rPr>
        <w:t>3%</w:t>
      </w:r>
      <w:r w:rsidRPr="00021405">
        <w:rPr>
          <w:rFonts w:ascii="Arial" w:hAnsi="Arial" w:cs="Arial"/>
          <w:sz w:val="28"/>
          <w:szCs w:val="28"/>
          <w:lang w:val="kk-KZ"/>
        </w:rPr>
        <w:t xml:space="preserve"> мөлшерінде кездейсоқ шығыстарды жабуға резервтер</w:t>
      </w:r>
      <w:r w:rsidR="004E3F47" w:rsidRPr="00021405">
        <w:rPr>
          <w:rFonts w:ascii="Arial" w:hAnsi="Arial" w:cs="Arial"/>
          <w:sz w:val="28"/>
          <w:szCs w:val="28"/>
          <w:lang w:val="kk-KZ"/>
        </w:rPr>
        <w:t>;</w:t>
      </w:r>
    </w:p>
    <w:p w:rsidR="008F7AF0" w:rsidRPr="00021405" w:rsidRDefault="00D26432" w:rsidP="00811B78">
      <w:pPr>
        <w:pStyle w:val="a3"/>
        <w:numPr>
          <w:ilvl w:val="1"/>
          <w:numId w:val="22"/>
        </w:numPr>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ағымдағы</w:t>
      </w:r>
      <w:r w:rsidR="00C20AEA" w:rsidRPr="00021405">
        <w:rPr>
          <w:rFonts w:ascii="Arial" w:hAnsi="Arial" w:cs="Arial"/>
          <w:sz w:val="28"/>
          <w:szCs w:val="28"/>
          <w:lang w:val="kk-KZ"/>
        </w:rPr>
        <w:t xml:space="preserve"> айға 25-</w:t>
      </w:r>
      <w:r w:rsidRPr="00021405">
        <w:rPr>
          <w:rFonts w:ascii="Arial" w:hAnsi="Arial" w:cs="Arial"/>
          <w:sz w:val="28"/>
          <w:szCs w:val="28"/>
          <w:lang w:val="kk-KZ"/>
        </w:rPr>
        <w:t xml:space="preserve">күннен кейін берілген ай сайынғы </w:t>
      </w:r>
      <w:r w:rsidR="00811B78">
        <w:rPr>
          <w:rFonts w:ascii="Arial" w:hAnsi="Arial" w:cs="Arial"/>
          <w:sz w:val="28"/>
          <w:szCs w:val="28"/>
          <w:lang w:val="kk-KZ"/>
        </w:rPr>
        <w:t xml:space="preserve">              </w:t>
      </w:r>
      <w:r w:rsidRPr="00021405">
        <w:rPr>
          <w:rFonts w:ascii="Arial" w:hAnsi="Arial" w:cs="Arial"/>
          <w:sz w:val="28"/>
          <w:szCs w:val="28"/>
          <w:lang w:val="kk-KZ"/>
        </w:rPr>
        <w:t>шот-фактураларды жабуға арналған айналым қаражаттары, сондай-ақ шартта көрсетілген көлеммен салыстырғанда көрсетілген қызметтер көлемін асырған жағдайларда</w:t>
      </w:r>
      <w:r w:rsidR="005B071D" w:rsidRPr="00021405">
        <w:rPr>
          <w:rFonts w:ascii="Arial" w:hAnsi="Arial" w:cs="Arial"/>
          <w:sz w:val="28"/>
          <w:szCs w:val="28"/>
          <w:lang w:val="kk-KZ"/>
        </w:rPr>
        <w:t>.</w:t>
      </w:r>
    </w:p>
    <w:p w:rsidR="005B071D" w:rsidRPr="00021405" w:rsidRDefault="00713530" w:rsidP="005B071D">
      <w:pPr>
        <w:spacing w:after="0" w:line="240" w:lineRule="auto"/>
        <w:ind w:firstLine="709"/>
        <w:jc w:val="both"/>
        <w:rPr>
          <w:rFonts w:ascii="Arial" w:hAnsi="Arial" w:cs="Arial"/>
          <w:sz w:val="28"/>
          <w:szCs w:val="28"/>
          <w:lang w:val="kk-KZ"/>
        </w:rPr>
      </w:pPr>
      <w:r w:rsidRPr="00021405">
        <w:rPr>
          <w:rFonts w:ascii="Arial" w:hAnsi="Arial" w:cs="Arial"/>
          <w:sz w:val="28"/>
          <w:szCs w:val="28"/>
          <w:lang w:val="kk-KZ"/>
        </w:rPr>
        <w:t xml:space="preserve">МӘМС жаңа жүйесін енгізген кезе ДСӘДМ және оның комитеттері және </w:t>
      </w:r>
      <w:r w:rsidR="002B2085">
        <w:rPr>
          <w:rFonts w:ascii="Arial" w:hAnsi="Arial" w:cs="Arial"/>
          <w:sz w:val="28"/>
          <w:szCs w:val="28"/>
          <w:lang w:val="kk-KZ"/>
        </w:rPr>
        <w:t>ӘМСҚ</w:t>
      </w:r>
      <w:r w:rsidRPr="00021405">
        <w:rPr>
          <w:rFonts w:ascii="Arial" w:hAnsi="Arial" w:cs="Arial"/>
          <w:sz w:val="28"/>
          <w:szCs w:val="28"/>
          <w:lang w:val="kk-KZ"/>
        </w:rPr>
        <w:t xml:space="preserve"> заңнамалық деңгейде шектелетін болады.  </w:t>
      </w:r>
    </w:p>
    <w:p w:rsidR="005F3F91" w:rsidRPr="00021405" w:rsidRDefault="002B2085" w:rsidP="00281684">
      <w:pPr>
        <w:pStyle w:val="a3"/>
        <w:spacing w:after="0" w:line="240" w:lineRule="auto"/>
        <w:ind w:left="0" w:firstLine="709"/>
        <w:jc w:val="both"/>
        <w:rPr>
          <w:rFonts w:ascii="Arial" w:hAnsi="Arial" w:cs="Arial"/>
          <w:sz w:val="28"/>
          <w:szCs w:val="28"/>
          <w:lang w:val="kk-KZ"/>
        </w:rPr>
      </w:pPr>
      <w:r>
        <w:rPr>
          <w:rFonts w:ascii="Arial" w:hAnsi="Arial" w:cs="Arial"/>
          <w:sz w:val="28"/>
          <w:szCs w:val="28"/>
          <w:lang w:val="kk-KZ"/>
        </w:rPr>
        <w:t>ӘМСҚ</w:t>
      </w:r>
      <w:r w:rsidR="00713530" w:rsidRPr="00021405">
        <w:rPr>
          <w:rFonts w:ascii="Arial" w:hAnsi="Arial" w:cs="Arial"/>
          <w:sz w:val="28"/>
          <w:szCs w:val="28"/>
          <w:lang w:val="kk-KZ"/>
        </w:rPr>
        <w:t xml:space="preserve"> барлық бизнес-процестері айқындалған және оларды іске асыру бойынша шаралар көзделген. </w:t>
      </w:r>
    </w:p>
    <w:p w:rsidR="00C85D40" w:rsidRPr="00021405" w:rsidRDefault="00C85D40" w:rsidP="003301AD">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МӘМС енгізу Қазақстанның денсаулық сақтау жүйесін реформалау кешенінде жүзеге асырылады. 2016 жылғы қаңтарда Мемлекет басшысы Н. Назарбаев </w:t>
      </w:r>
      <w:r w:rsidR="003301AD" w:rsidRPr="00021405">
        <w:rPr>
          <w:rFonts w:ascii="Arial" w:hAnsi="Arial" w:cs="Arial"/>
          <w:sz w:val="28"/>
          <w:szCs w:val="28"/>
          <w:lang w:val="kk-KZ"/>
        </w:rPr>
        <w:t xml:space="preserve">денсаулық сақтауды дамытудың 2016-2019 жылдарға арналған «Денсаулық» мемлекеттік бағдарламасын бекітті, мұнда  саланы дамытудың негізгі міндеттері мен бағыттары көзделген. </w:t>
      </w:r>
    </w:p>
    <w:p w:rsidR="005B071D" w:rsidRPr="00021405" w:rsidRDefault="00C85D40" w:rsidP="00281684">
      <w:pPr>
        <w:pStyle w:val="a3"/>
        <w:spacing w:after="0" w:line="240" w:lineRule="auto"/>
        <w:ind w:left="0" w:firstLine="709"/>
        <w:jc w:val="both"/>
        <w:rPr>
          <w:rFonts w:ascii="Arial" w:hAnsi="Arial" w:cs="Arial"/>
          <w:sz w:val="28"/>
          <w:szCs w:val="28"/>
          <w:lang w:val="kk-KZ"/>
        </w:rPr>
      </w:pPr>
      <w:r w:rsidRPr="00021405">
        <w:rPr>
          <w:rFonts w:ascii="Arial" w:hAnsi="Arial" w:cs="Arial"/>
          <w:sz w:val="28"/>
          <w:szCs w:val="28"/>
          <w:lang w:val="kk-KZ"/>
        </w:rPr>
        <w:t xml:space="preserve">Сондай-ақ Дүниежүзілік банкпен бірлесіп жаңа </w:t>
      </w:r>
      <w:r w:rsidR="00811B78">
        <w:rPr>
          <w:rFonts w:ascii="Arial" w:hAnsi="Arial" w:cs="Arial"/>
          <w:sz w:val="28"/>
          <w:szCs w:val="28"/>
          <w:lang w:val="kk-KZ"/>
        </w:rPr>
        <w:t xml:space="preserve">                          </w:t>
      </w:r>
      <w:r w:rsidRPr="00021405">
        <w:rPr>
          <w:rFonts w:ascii="Arial" w:hAnsi="Arial" w:cs="Arial"/>
          <w:sz w:val="28"/>
          <w:szCs w:val="28"/>
          <w:lang w:val="kk-KZ"/>
        </w:rPr>
        <w:t xml:space="preserve">2016-2020 жылдарға арналған «Әлеуметтік медициналық сақтандыру: қолжетімділікті, сапаны, экономикалық тиімділікті және қаржылық қорғауды арттыру» жобасын іске асыру Қазақстанда МӘМС тұрақты дамуын қамтамасыз етеді. </w:t>
      </w:r>
    </w:p>
    <w:p w:rsidR="00446206" w:rsidRPr="00021405" w:rsidRDefault="00446206" w:rsidP="00281684">
      <w:pPr>
        <w:pStyle w:val="a3"/>
        <w:spacing w:after="0" w:line="240" w:lineRule="auto"/>
        <w:ind w:left="0" w:firstLine="709"/>
        <w:jc w:val="both"/>
        <w:rPr>
          <w:rFonts w:ascii="Arial" w:hAnsi="Arial" w:cs="Arial"/>
          <w:sz w:val="28"/>
          <w:szCs w:val="28"/>
          <w:lang w:val="kk-KZ"/>
        </w:rPr>
      </w:pPr>
    </w:p>
    <w:p w:rsidR="008842C9" w:rsidRPr="006A2307" w:rsidRDefault="002603AC" w:rsidP="005F3F91">
      <w:pPr>
        <w:widowControl w:val="0"/>
        <w:pBdr>
          <w:bottom w:val="single" w:sz="4" w:space="31" w:color="FFFFFF"/>
        </w:pBdr>
        <w:spacing w:after="0" w:line="240" w:lineRule="auto"/>
        <w:jc w:val="center"/>
        <w:rPr>
          <w:rFonts w:ascii="Arial" w:hAnsi="Arial" w:cs="Arial"/>
          <w:b/>
          <w:sz w:val="28"/>
          <w:szCs w:val="28"/>
          <w:u w:val="single"/>
          <w:lang w:val="kk-KZ"/>
        </w:rPr>
      </w:pPr>
      <w:r w:rsidRPr="00021405">
        <w:rPr>
          <w:rFonts w:ascii="Arial" w:hAnsi="Arial" w:cs="Arial"/>
          <w:sz w:val="28"/>
          <w:szCs w:val="28"/>
          <w:lang w:val="kk-KZ"/>
        </w:rPr>
        <w:t>__________________________</w:t>
      </w:r>
    </w:p>
    <w:sectPr w:rsidR="008842C9" w:rsidRPr="006A2307" w:rsidSect="008B65C9">
      <w:headerReference w:type="default" r:id="rId8"/>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CE" w:rsidRDefault="006C6CCE" w:rsidP="004E11A9">
      <w:pPr>
        <w:spacing w:after="0" w:line="240" w:lineRule="auto"/>
      </w:pPr>
      <w:r>
        <w:separator/>
      </w:r>
    </w:p>
  </w:endnote>
  <w:endnote w:type="continuationSeparator" w:id="0">
    <w:p w:rsidR="006C6CCE" w:rsidRDefault="006C6CCE" w:rsidP="004E1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CE" w:rsidRDefault="006C6CCE" w:rsidP="004E11A9">
      <w:pPr>
        <w:spacing w:after="0" w:line="240" w:lineRule="auto"/>
      </w:pPr>
      <w:r>
        <w:separator/>
      </w:r>
    </w:p>
  </w:footnote>
  <w:footnote w:type="continuationSeparator" w:id="0">
    <w:p w:rsidR="006C6CCE" w:rsidRDefault="006C6CCE" w:rsidP="004E1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D8" w:rsidRDefault="00A000A2" w:rsidP="00D40451">
    <w:pPr>
      <w:pStyle w:val="a7"/>
      <w:jc w:val="center"/>
    </w:pPr>
    <w:r>
      <w:fldChar w:fldCharType="begin"/>
    </w:r>
    <w:r w:rsidR="00DE64D8">
      <w:instrText xml:space="preserve"> PAGE   \* MERGEFORMAT </w:instrText>
    </w:r>
    <w:r>
      <w:fldChar w:fldCharType="separate"/>
    </w:r>
    <w:r w:rsidR="002B2085">
      <w:rPr>
        <w:noProof/>
      </w:rPr>
      <w:t>12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2AB"/>
    <w:multiLevelType w:val="hybridMultilevel"/>
    <w:tmpl w:val="C83E7E34"/>
    <w:lvl w:ilvl="0" w:tplc="174AF9CA">
      <w:start w:val="1"/>
      <w:numFmt w:val="decimal"/>
      <w:lvlText w:val="%1."/>
      <w:lvlJc w:val="left"/>
      <w:pPr>
        <w:tabs>
          <w:tab w:val="num" w:pos="720"/>
        </w:tabs>
        <w:ind w:left="720" w:hanging="360"/>
      </w:pPr>
    </w:lvl>
    <w:lvl w:ilvl="1" w:tplc="6C962050" w:tentative="1">
      <w:start w:val="1"/>
      <w:numFmt w:val="decimal"/>
      <w:lvlText w:val="%2."/>
      <w:lvlJc w:val="left"/>
      <w:pPr>
        <w:tabs>
          <w:tab w:val="num" w:pos="1440"/>
        </w:tabs>
        <w:ind w:left="1440" w:hanging="360"/>
      </w:pPr>
    </w:lvl>
    <w:lvl w:ilvl="2" w:tplc="F0FC9170" w:tentative="1">
      <w:start w:val="1"/>
      <w:numFmt w:val="decimal"/>
      <w:lvlText w:val="%3."/>
      <w:lvlJc w:val="left"/>
      <w:pPr>
        <w:tabs>
          <w:tab w:val="num" w:pos="2160"/>
        </w:tabs>
        <w:ind w:left="2160" w:hanging="360"/>
      </w:pPr>
    </w:lvl>
    <w:lvl w:ilvl="3" w:tplc="0DE6A4AA" w:tentative="1">
      <w:start w:val="1"/>
      <w:numFmt w:val="decimal"/>
      <w:lvlText w:val="%4."/>
      <w:lvlJc w:val="left"/>
      <w:pPr>
        <w:tabs>
          <w:tab w:val="num" w:pos="2880"/>
        </w:tabs>
        <w:ind w:left="2880" w:hanging="360"/>
      </w:pPr>
    </w:lvl>
    <w:lvl w:ilvl="4" w:tplc="8A5695AE" w:tentative="1">
      <w:start w:val="1"/>
      <w:numFmt w:val="decimal"/>
      <w:lvlText w:val="%5."/>
      <w:lvlJc w:val="left"/>
      <w:pPr>
        <w:tabs>
          <w:tab w:val="num" w:pos="3600"/>
        </w:tabs>
        <w:ind w:left="3600" w:hanging="360"/>
      </w:pPr>
    </w:lvl>
    <w:lvl w:ilvl="5" w:tplc="AD94B310" w:tentative="1">
      <w:start w:val="1"/>
      <w:numFmt w:val="decimal"/>
      <w:lvlText w:val="%6."/>
      <w:lvlJc w:val="left"/>
      <w:pPr>
        <w:tabs>
          <w:tab w:val="num" w:pos="4320"/>
        </w:tabs>
        <w:ind w:left="4320" w:hanging="360"/>
      </w:pPr>
    </w:lvl>
    <w:lvl w:ilvl="6" w:tplc="0D1C48D6" w:tentative="1">
      <w:start w:val="1"/>
      <w:numFmt w:val="decimal"/>
      <w:lvlText w:val="%7."/>
      <w:lvlJc w:val="left"/>
      <w:pPr>
        <w:tabs>
          <w:tab w:val="num" w:pos="5040"/>
        </w:tabs>
        <w:ind w:left="5040" w:hanging="360"/>
      </w:pPr>
    </w:lvl>
    <w:lvl w:ilvl="7" w:tplc="D1265050" w:tentative="1">
      <w:start w:val="1"/>
      <w:numFmt w:val="decimal"/>
      <w:lvlText w:val="%8."/>
      <w:lvlJc w:val="left"/>
      <w:pPr>
        <w:tabs>
          <w:tab w:val="num" w:pos="5760"/>
        </w:tabs>
        <w:ind w:left="5760" w:hanging="360"/>
      </w:pPr>
    </w:lvl>
    <w:lvl w:ilvl="8" w:tplc="5B565810" w:tentative="1">
      <w:start w:val="1"/>
      <w:numFmt w:val="decimal"/>
      <w:lvlText w:val="%9."/>
      <w:lvlJc w:val="left"/>
      <w:pPr>
        <w:tabs>
          <w:tab w:val="num" w:pos="6480"/>
        </w:tabs>
        <w:ind w:left="6480" w:hanging="360"/>
      </w:pPr>
    </w:lvl>
  </w:abstractNum>
  <w:abstractNum w:abstractNumId="1">
    <w:nsid w:val="06273C2F"/>
    <w:multiLevelType w:val="hybridMultilevel"/>
    <w:tmpl w:val="32D47F38"/>
    <w:lvl w:ilvl="0" w:tplc="E5B8677A">
      <w:start w:val="1"/>
      <w:numFmt w:val="bullet"/>
      <w:lvlText w:val=""/>
      <w:lvlJc w:val="left"/>
      <w:pPr>
        <w:tabs>
          <w:tab w:val="num" w:pos="720"/>
        </w:tabs>
        <w:ind w:left="720" w:hanging="360"/>
      </w:pPr>
      <w:rPr>
        <w:rFonts w:ascii="Wingdings" w:hAnsi="Wingdings" w:hint="default"/>
      </w:rPr>
    </w:lvl>
    <w:lvl w:ilvl="1" w:tplc="5448DAEA" w:tentative="1">
      <w:start w:val="1"/>
      <w:numFmt w:val="bullet"/>
      <w:lvlText w:val=""/>
      <w:lvlJc w:val="left"/>
      <w:pPr>
        <w:tabs>
          <w:tab w:val="num" w:pos="1440"/>
        </w:tabs>
        <w:ind w:left="1440" w:hanging="360"/>
      </w:pPr>
      <w:rPr>
        <w:rFonts w:ascii="Wingdings" w:hAnsi="Wingdings" w:hint="default"/>
      </w:rPr>
    </w:lvl>
    <w:lvl w:ilvl="2" w:tplc="C5C8216A" w:tentative="1">
      <w:start w:val="1"/>
      <w:numFmt w:val="bullet"/>
      <w:lvlText w:val=""/>
      <w:lvlJc w:val="left"/>
      <w:pPr>
        <w:tabs>
          <w:tab w:val="num" w:pos="2160"/>
        </w:tabs>
        <w:ind w:left="2160" w:hanging="360"/>
      </w:pPr>
      <w:rPr>
        <w:rFonts w:ascii="Wingdings" w:hAnsi="Wingdings" w:hint="default"/>
      </w:rPr>
    </w:lvl>
    <w:lvl w:ilvl="3" w:tplc="4F028C86" w:tentative="1">
      <w:start w:val="1"/>
      <w:numFmt w:val="bullet"/>
      <w:lvlText w:val=""/>
      <w:lvlJc w:val="left"/>
      <w:pPr>
        <w:tabs>
          <w:tab w:val="num" w:pos="2880"/>
        </w:tabs>
        <w:ind w:left="2880" w:hanging="360"/>
      </w:pPr>
      <w:rPr>
        <w:rFonts w:ascii="Wingdings" w:hAnsi="Wingdings" w:hint="default"/>
      </w:rPr>
    </w:lvl>
    <w:lvl w:ilvl="4" w:tplc="7F009344" w:tentative="1">
      <w:start w:val="1"/>
      <w:numFmt w:val="bullet"/>
      <w:lvlText w:val=""/>
      <w:lvlJc w:val="left"/>
      <w:pPr>
        <w:tabs>
          <w:tab w:val="num" w:pos="3600"/>
        </w:tabs>
        <w:ind w:left="3600" w:hanging="360"/>
      </w:pPr>
      <w:rPr>
        <w:rFonts w:ascii="Wingdings" w:hAnsi="Wingdings" w:hint="default"/>
      </w:rPr>
    </w:lvl>
    <w:lvl w:ilvl="5" w:tplc="4022A214" w:tentative="1">
      <w:start w:val="1"/>
      <w:numFmt w:val="bullet"/>
      <w:lvlText w:val=""/>
      <w:lvlJc w:val="left"/>
      <w:pPr>
        <w:tabs>
          <w:tab w:val="num" w:pos="4320"/>
        </w:tabs>
        <w:ind w:left="4320" w:hanging="360"/>
      </w:pPr>
      <w:rPr>
        <w:rFonts w:ascii="Wingdings" w:hAnsi="Wingdings" w:hint="default"/>
      </w:rPr>
    </w:lvl>
    <w:lvl w:ilvl="6" w:tplc="4F1C3FFE" w:tentative="1">
      <w:start w:val="1"/>
      <w:numFmt w:val="bullet"/>
      <w:lvlText w:val=""/>
      <w:lvlJc w:val="left"/>
      <w:pPr>
        <w:tabs>
          <w:tab w:val="num" w:pos="5040"/>
        </w:tabs>
        <w:ind w:left="5040" w:hanging="360"/>
      </w:pPr>
      <w:rPr>
        <w:rFonts w:ascii="Wingdings" w:hAnsi="Wingdings" w:hint="default"/>
      </w:rPr>
    </w:lvl>
    <w:lvl w:ilvl="7" w:tplc="7750DBFC" w:tentative="1">
      <w:start w:val="1"/>
      <w:numFmt w:val="bullet"/>
      <w:lvlText w:val=""/>
      <w:lvlJc w:val="left"/>
      <w:pPr>
        <w:tabs>
          <w:tab w:val="num" w:pos="5760"/>
        </w:tabs>
        <w:ind w:left="5760" w:hanging="360"/>
      </w:pPr>
      <w:rPr>
        <w:rFonts w:ascii="Wingdings" w:hAnsi="Wingdings" w:hint="default"/>
      </w:rPr>
    </w:lvl>
    <w:lvl w:ilvl="8" w:tplc="D472A340" w:tentative="1">
      <w:start w:val="1"/>
      <w:numFmt w:val="bullet"/>
      <w:lvlText w:val=""/>
      <w:lvlJc w:val="left"/>
      <w:pPr>
        <w:tabs>
          <w:tab w:val="num" w:pos="6480"/>
        </w:tabs>
        <w:ind w:left="6480" w:hanging="360"/>
      </w:pPr>
      <w:rPr>
        <w:rFonts w:ascii="Wingdings" w:hAnsi="Wingdings" w:hint="default"/>
      </w:rPr>
    </w:lvl>
  </w:abstractNum>
  <w:abstractNum w:abstractNumId="2">
    <w:nsid w:val="06784E82"/>
    <w:multiLevelType w:val="hybridMultilevel"/>
    <w:tmpl w:val="49B4FBC8"/>
    <w:lvl w:ilvl="0" w:tplc="C28CF5CC">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A82514F"/>
    <w:multiLevelType w:val="hybridMultilevel"/>
    <w:tmpl w:val="2D521F6C"/>
    <w:lvl w:ilvl="0" w:tplc="CD2CA6DC">
      <w:start w:val="1"/>
      <w:numFmt w:val="bullet"/>
      <w:lvlText w:val=""/>
      <w:lvlJc w:val="left"/>
      <w:pPr>
        <w:tabs>
          <w:tab w:val="num" w:pos="720"/>
        </w:tabs>
        <w:ind w:left="720" w:hanging="360"/>
      </w:pPr>
      <w:rPr>
        <w:rFonts w:ascii="Wingdings" w:hAnsi="Wingdings" w:hint="default"/>
      </w:rPr>
    </w:lvl>
    <w:lvl w:ilvl="1" w:tplc="B6BE0BAC" w:tentative="1">
      <w:start w:val="1"/>
      <w:numFmt w:val="bullet"/>
      <w:lvlText w:val=""/>
      <w:lvlJc w:val="left"/>
      <w:pPr>
        <w:tabs>
          <w:tab w:val="num" w:pos="1440"/>
        </w:tabs>
        <w:ind w:left="1440" w:hanging="360"/>
      </w:pPr>
      <w:rPr>
        <w:rFonts w:ascii="Wingdings" w:hAnsi="Wingdings" w:hint="default"/>
      </w:rPr>
    </w:lvl>
    <w:lvl w:ilvl="2" w:tplc="352055E6" w:tentative="1">
      <w:start w:val="1"/>
      <w:numFmt w:val="bullet"/>
      <w:lvlText w:val=""/>
      <w:lvlJc w:val="left"/>
      <w:pPr>
        <w:tabs>
          <w:tab w:val="num" w:pos="2160"/>
        </w:tabs>
        <w:ind w:left="2160" w:hanging="360"/>
      </w:pPr>
      <w:rPr>
        <w:rFonts w:ascii="Wingdings" w:hAnsi="Wingdings" w:hint="default"/>
      </w:rPr>
    </w:lvl>
    <w:lvl w:ilvl="3" w:tplc="E31E81F2" w:tentative="1">
      <w:start w:val="1"/>
      <w:numFmt w:val="bullet"/>
      <w:lvlText w:val=""/>
      <w:lvlJc w:val="left"/>
      <w:pPr>
        <w:tabs>
          <w:tab w:val="num" w:pos="2880"/>
        </w:tabs>
        <w:ind w:left="2880" w:hanging="360"/>
      </w:pPr>
      <w:rPr>
        <w:rFonts w:ascii="Wingdings" w:hAnsi="Wingdings" w:hint="default"/>
      </w:rPr>
    </w:lvl>
    <w:lvl w:ilvl="4" w:tplc="82AC6CCA" w:tentative="1">
      <w:start w:val="1"/>
      <w:numFmt w:val="bullet"/>
      <w:lvlText w:val=""/>
      <w:lvlJc w:val="left"/>
      <w:pPr>
        <w:tabs>
          <w:tab w:val="num" w:pos="3600"/>
        </w:tabs>
        <w:ind w:left="3600" w:hanging="360"/>
      </w:pPr>
      <w:rPr>
        <w:rFonts w:ascii="Wingdings" w:hAnsi="Wingdings" w:hint="default"/>
      </w:rPr>
    </w:lvl>
    <w:lvl w:ilvl="5" w:tplc="F372ED4C" w:tentative="1">
      <w:start w:val="1"/>
      <w:numFmt w:val="bullet"/>
      <w:lvlText w:val=""/>
      <w:lvlJc w:val="left"/>
      <w:pPr>
        <w:tabs>
          <w:tab w:val="num" w:pos="4320"/>
        </w:tabs>
        <w:ind w:left="4320" w:hanging="360"/>
      </w:pPr>
      <w:rPr>
        <w:rFonts w:ascii="Wingdings" w:hAnsi="Wingdings" w:hint="default"/>
      </w:rPr>
    </w:lvl>
    <w:lvl w:ilvl="6" w:tplc="2A20690E" w:tentative="1">
      <w:start w:val="1"/>
      <w:numFmt w:val="bullet"/>
      <w:lvlText w:val=""/>
      <w:lvlJc w:val="left"/>
      <w:pPr>
        <w:tabs>
          <w:tab w:val="num" w:pos="5040"/>
        </w:tabs>
        <w:ind w:left="5040" w:hanging="360"/>
      </w:pPr>
      <w:rPr>
        <w:rFonts w:ascii="Wingdings" w:hAnsi="Wingdings" w:hint="default"/>
      </w:rPr>
    </w:lvl>
    <w:lvl w:ilvl="7" w:tplc="958EEFBC" w:tentative="1">
      <w:start w:val="1"/>
      <w:numFmt w:val="bullet"/>
      <w:lvlText w:val=""/>
      <w:lvlJc w:val="left"/>
      <w:pPr>
        <w:tabs>
          <w:tab w:val="num" w:pos="5760"/>
        </w:tabs>
        <w:ind w:left="5760" w:hanging="360"/>
      </w:pPr>
      <w:rPr>
        <w:rFonts w:ascii="Wingdings" w:hAnsi="Wingdings" w:hint="default"/>
      </w:rPr>
    </w:lvl>
    <w:lvl w:ilvl="8" w:tplc="B6F095F4" w:tentative="1">
      <w:start w:val="1"/>
      <w:numFmt w:val="bullet"/>
      <w:lvlText w:val=""/>
      <w:lvlJc w:val="left"/>
      <w:pPr>
        <w:tabs>
          <w:tab w:val="num" w:pos="6480"/>
        </w:tabs>
        <w:ind w:left="6480" w:hanging="360"/>
      </w:pPr>
      <w:rPr>
        <w:rFonts w:ascii="Wingdings" w:hAnsi="Wingdings" w:hint="default"/>
      </w:rPr>
    </w:lvl>
  </w:abstractNum>
  <w:abstractNum w:abstractNumId="4">
    <w:nsid w:val="17F540E7"/>
    <w:multiLevelType w:val="hybridMultilevel"/>
    <w:tmpl w:val="32E280EA"/>
    <w:lvl w:ilvl="0" w:tplc="16BEEA4C">
      <w:start w:val="1"/>
      <w:numFmt w:val="decimal"/>
      <w:lvlText w:val="%1)"/>
      <w:lvlJc w:val="left"/>
      <w:pPr>
        <w:tabs>
          <w:tab w:val="num" w:pos="720"/>
        </w:tabs>
        <w:ind w:left="720" w:hanging="360"/>
      </w:pPr>
    </w:lvl>
    <w:lvl w:ilvl="1" w:tplc="EB9A0AA6" w:tentative="1">
      <w:start w:val="1"/>
      <w:numFmt w:val="decimal"/>
      <w:lvlText w:val="%2)"/>
      <w:lvlJc w:val="left"/>
      <w:pPr>
        <w:tabs>
          <w:tab w:val="num" w:pos="1440"/>
        </w:tabs>
        <w:ind w:left="1440" w:hanging="360"/>
      </w:pPr>
    </w:lvl>
    <w:lvl w:ilvl="2" w:tplc="064021E6" w:tentative="1">
      <w:start w:val="1"/>
      <w:numFmt w:val="decimal"/>
      <w:lvlText w:val="%3)"/>
      <w:lvlJc w:val="left"/>
      <w:pPr>
        <w:tabs>
          <w:tab w:val="num" w:pos="2160"/>
        </w:tabs>
        <w:ind w:left="2160" w:hanging="360"/>
      </w:pPr>
    </w:lvl>
    <w:lvl w:ilvl="3" w:tplc="F1DE8092" w:tentative="1">
      <w:start w:val="1"/>
      <w:numFmt w:val="decimal"/>
      <w:lvlText w:val="%4)"/>
      <w:lvlJc w:val="left"/>
      <w:pPr>
        <w:tabs>
          <w:tab w:val="num" w:pos="2880"/>
        </w:tabs>
        <w:ind w:left="2880" w:hanging="360"/>
      </w:pPr>
    </w:lvl>
    <w:lvl w:ilvl="4" w:tplc="F9E6B268" w:tentative="1">
      <w:start w:val="1"/>
      <w:numFmt w:val="decimal"/>
      <w:lvlText w:val="%5)"/>
      <w:lvlJc w:val="left"/>
      <w:pPr>
        <w:tabs>
          <w:tab w:val="num" w:pos="3600"/>
        </w:tabs>
        <w:ind w:left="3600" w:hanging="360"/>
      </w:pPr>
    </w:lvl>
    <w:lvl w:ilvl="5" w:tplc="EE7E112A" w:tentative="1">
      <w:start w:val="1"/>
      <w:numFmt w:val="decimal"/>
      <w:lvlText w:val="%6)"/>
      <w:lvlJc w:val="left"/>
      <w:pPr>
        <w:tabs>
          <w:tab w:val="num" w:pos="4320"/>
        </w:tabs>
        <w:ind w:left="4320" w:hanging="360"/>
      </w:pPr>
    </w:lvl>
    <w:lvl w:ilvl="6" w:tplc="E76831EA" w:tentative="1">
      <w:start w:val="1"/>
      <w:numFmt w:val="decimal"/>
      <w:lvlText w:val="%7)"/>
      <w:lvlJc w:val="left"/>
      <w:pPr>
        <w:tabs>
          <w:tab w:val="num" w:pos="5040"/>
        </w:tabs>
        <w:ind w:left="5040" w:hanging="360"/>
      </w:pPr>
    </w:lvl>
    <w:lvl w:ilvl="7" w:tplc="6A98BE1E" w:tentative="1">
      <w:start w:val="1"/>
      <w:numFmt w:val="decimal"/>
      <w:lvlText w:val="%8)"/>
      <w:lvlJc w:val="left"/>
      <w:pPr>
        <w:tabs>
          <w:tab w:val="num" w:pos="5760"/>
        </w:tabs>
        <w:ind w:left="5760" w:hanging="360"/>
      </w:pPr>
    </w:lvl>
    <w:lvl w:ilvl="8" w:tplc="28DCC69A" w:tentative="1">
      <w:start w:val="1"/>
      <w:numFmt w:val="decimal"/>
      <w:lvlText w:val="%9)"/>
      <w:lvlJc w:val="left"/>
      <w:pPr>
        <w:tabs>
          <w:tab w:val="num" w:pos="6480"/>
        </w:tabs>
        <w:ind w:left="6480" w:hanging="360"/>
      </w:pPr>
    </w:lvl>
  </w:abstractNum>
  <w:abstractNum w:abstractNumId="5">
    <w:nsid w:val="20231788"/>
    <w:multiLevelType w:val="hybridMultilevel"/>
    <w:tmpl w:val="C2F0F9FC"/>
    <w:lvl w:ilvl="0" w:tplc="ED56C074">
      <w:start w:val="1"/>
      <w:numFmt w:val="bullet"/>
      <w:lvlText w:val=""/>
      <w:lvlJc w:val="left"/>
      <w:pPr>
        <w:tabs>
          <w:tab w:val="num" w:pos="720"/>
        </w:tabs>
        <w:ind w:left="720" w:hanging="360"/>
      </w:pPr>
      <w:rPr>
        <w:rFonts w:ascii="Wingdings" w:hAnsi="Wingdings" w:hint="default"/>
      </w:rPr>
    </w:lvl>
    <w:lvl w:ilvl="1" w:tplc="A8DCA4DA" w:tentative="1">
      <w:start w:val="1"/>
      <w:numFmt w:val="bullet"/>
      <w:lvlText w:val=""/>
      <w:lvlJc w:val="left"/>
      <w:pPr>
        <w:tabs>
          <w:tab w:val="num" w:pos="1440"/>
        </w:tabs>
        <w:ind w:left="1440" w:hanging="360"/>
      </w:pPr>
      <w:rPr>
        <w:rFonts w:ascii="Wingdings" w:hAnsi="Wingdings" w:hint="default"/>
      </w:rPr>
    </w:lvl>
    <w:lvl w:ilvl="2" w:tplc="EE0AA2CC" w:tentative="1">
      <w:start w:val="1"/>
      <w:numFmt w:val="bullet"/>
      <w:lvlText w:val=""/>
      <w:lvlJc w:val="left"/>
      <w:pPr>
        <w:tabs>
          <w:tab w:val="num" w:pos="2160"/>
        </w:tabs>
        <w:ind w:left="2160" w:hanging="360"/>
      </w:pPr>
      <w:rPr>
        <w:rFonts w:ascii="Wingdings" w:hAnsi="Wingdings" w:hint="default"/>
      </w:rPr>
    </w:lvl>
    <w:lvl w:ilvl="3" w:tplc="0FAC8AF6" w:tentative="1">
      <w:start w:val="1"/>
      <w:numFmt w:val="bullet"/>
      <w:lvlText w:val=""/>
      <w:lvlJc w:val="left"/>
      <w:pPr>
        <w:tabs>
          <w:tab w:val="num" w:pos="2880"/>
        </w:tabs>
        <w:ind w:left="2880" w:hanging="360"/>
      </w:pPr>
      <w:rPr>
        <w:rFonts w:ascii="Wingdings" w:hAnsi="Wingdings" w:hint="default"/>
      </w:rPr>
    </w:lvl>
    <w:lvl w:ilvl="4" w:tplc="61B4AE18" w:tentative="1">
      <w:start w:val="1"/>
      <w:numFmt w:val="bullet"/>
      <w:lvlText w:val=""/>
      <w:lvlJc w:val="left"/>
      <w:pPr>
        <w:tabs>
          <w:tab w:val="num" w:pos="3600"/>
        </w:tabs>
        <w:ind w:left="3600" w:hanging="360"/>
      </w:pPr>
      <w:rPr>
        <w:rFonts w:ascii="Wingdings" w:hAnsi="Wingdings" w:hint="default"/>
      </w:rPr>
    </w:lvl>
    <w:lvl w:ilvl="5" w:tplc="425073E2" w:tentative="1">
      <w:start w:val="1"/>
      <w:numFmt w:val="bullet"/>
      <w:lvlText w:val=""/>
      <w:lvlJc w:val="left"/>
      <w:pPr>
        <w:tabs>
          <w:tab w:val="num" w:pos="4320"/>
        </w:tabs>
        <w:ind w:left="4320" w:hanging="360"/>
      </w:pPr>
      <w:rPr>
        <w:rFonts w:ascii="Wingdings" w:hAnsi="Wingdings" w:hint="default"/>
      </w:rPr>
    </w:lvl>
    <w:lvl w:ilvl="6" w:tplc="11E4A4CA" w:tentative="1">
      <w:start w:val="1"/>
      <w:numFmt w:val="bullet"/>
      <w:lvlText w:val=""/>
      <w:lvlJc w:val="left"/>
      <w:pPr>
        <w:tabs>
          <w:tab w:val="num" w:pos="5040"/>
        </w:tabs>
        <w:ind w:left="5040" w:hanging="360"/>
      </w:pPr>
      <w:rPr>
        <w:rFonts w:ascii="Wingdings" w:hAnsi="Wingdings" w:hint="default"/>
      </w:rPr>
    </w:lvl>
    <w:lvl w:ilvl="7" w:tplc="5318523A" w:tentative="1">
      <w:start w:val="1"/>
      <w:numFmt w:val="bullet"/>
      <w:lvlText w:val=""/>
      <w:lvlJc w:val="left"/>
      <w:pPr>
        <w:tabs>
          <w:tab w:val="num" w:pos="5760"/>
        </w:tabs>
        <w:ind w:left="5760" w:hanging="360"/>
      </w:pPr>
      <w:rPr>
        <w:rFonts w:ascii="Wingdings" w:hAnsi="Wingdings" w:hint="default"/>
      </w:rPr>
    </w:lvl>
    <w:lvl w:ilvl="8" w:tplc="12A6C4A6" w:tentative="1">
      <w:start w:val="1"/>
      <w:numFmt w:val="bullet"/>
      <w:lvlText w:val=""/>
      <w:lvlJc w:val="left"/>
      <w:pPr>
        <w:tabs>
          <w:tab w:val="num" w:pos="6480"/>
        </w:tabs>
        <w:ind w:left="6480" w:hanging="360"/>
      </w:pPr>
      <w:rPr>
        <w:rFonts w:ascii="Wingdings" w:hAnsi="Wingdings" w:hint="default"/>
      </w:rPr>
    </w:lvl>
  </w:abstractNum>
  <w:abstractNum w:abstractNumId="6">
    <w:nsid w:val="2FF1781E"/>
    <w:multiLevelType w:val="hybridMultilevel"/>
    <w:tmpl w:val="649C1482"/>
    <w:lvl w:ilvl="0" w:tplc="043822C0">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7FC0A8F"/>
    <w:multiLevelType w:val="hybridMultilevel"/>
    <w:tmpl w:val="6C8CC688"/>
    <w:lvl w:ilvl="0" w:tplc="F89AE754">
      <w:start w:val="5"/>
      <w:numFmt w:val="decimal"/>
      <w:lvlText w:val="%1)"/>
      <w:lvlJc w:val="left"/>
      <w:pPr>
        <w:tabs>
          <w:tab w:val="num" w:pos="720"/>
        </w:tabs>
        <w:ind w:left="720" w:hanging="360"/>
      </w:pPr>
    </w:lvl>
    <w:lvl w:ilvl="1" w:tplc="0E0C26F0" w:tentative="1">
      <w:start w:val="1"/>
      <w:numFmt w:val="decimal"/>
      <w:lvlText w:val="%2)"/>
      <w:lvlJc w:val="left"/>
      <w:pPr>
        <w:tabs>
          <w:tab w:val="num" w:pos="1440"/>
        </w:tabs>
        <w:ind w:left="1440" w:hanging="360"/>
      </w:pPr>
    </w:lvl>
    <w:lvl w:ilvl="2" w:tplc="4FC6B702" w:tentative="1">
      <w:start w:val="1"/>
      <w:numFmt w:val="decimal"/>
      <w:lvlText w:val="%3)"/>
      <w:lvlJc w:val="left"/>
      <w:pPr>
        <w:tabs>
          <w:tab w:val="num" w:pos="2160"/>
        </w:tabs>
        <w:ind w:left="2160" w:hanging="360"/>
      </w:pPr>
    </w:lvl>
    <w:lvl w:ilvl="3" w:tplc="7582975A" w:tentative="1">
      <w:start w:val="1"/>
      <w:numFmt w:val="decimal"/>
      <w:lvlText w:val="%4)"/>
      <w:lvlJc w:val="left"/>
      <w:pPr>
        <w:tabs>
          <w:tab w:val="num" w:pos="2880"/>
        </w:tabs>
        <w:ind w:left="2880" w:hanging="360"/>
      </w:pPr>
    </w:lvl>
    <w:lvl w:ilvl="4" w:tplc="E95034E4" w:tentative="1">
      <w:start w:val="1"/>
      <w:numFmt w:val="decimal"/>
      <w:lvlText w:val="%5)"/>
      <w:lvlJc w:val="left"/>
      <w:pPr>
        <w:tabs>
          <w:tab w:val="num" w:pos="3600"/>
        </w:tabs>
        <w:ind w:left="3600" w:hanging="360"/>
      </w:pPr>
    </w:lvl>
    <w:lvl w:ilvl="5" w:tplc="5F3A8B66" w:tentative="1">
      <w:start w:val="1"/>
      <w:numFmt w:val="decimal"/>
      <w:lvlText w:val="%6)"/>
      <w:lvlJc w:val="left"/>
      <w:pPr>
        <w:tabs>
          <w:tab w:val="num" w:pos="4320"/>
        </w:tabs>
        <w:ind w:left="4320" w:hanging="360"/>
      </w:pPr>
    </w:lvl>
    <w:lvl w:ilvl="6" w:tplc="445CED18" w:tentative="1">
      <w:start w:val="1"/>
      <w:numFmt w:val="decimal"/>
      <w:lvlText w:val="%7)"/>
      <w:lvlJc w:val="left"/>
      <w:pPr>
        <w:tabs>
          <w:tab w:val="num" w:pos="5040"/>
        </w:tabs>
        <w:ind w:left="5040" w:hanging="360"/>
      </w:pPr>
    </w:lvl>
    <w:lvl w:ilvl="7" w:tplc="365CF2CA" w:tentative="1">
      <w:start w:val="1"/>
      <w:numFmt w:val="decimal"/>
      <w:lvlText w:val="%8)"/>
      <w:lvlJc w:val="left"/>
      <w:pPr>
        <w:tabs>
          <w:tab w:val="num" w:pos="5760"/>
        </w:tabs>
        <w:ind w:left="5760" w:hanging="360"/>
      </w:pPr>
    </w:lvl>
    <w:lvl w:ilvl="8" w:tplc="D9A2B0DA" w:tentative="1">
      <w:start w:val="1"/>
      <w:numFmt w:val="decimal"/>
      <w:lvlText w:val="%9)"/>
      <w:lvlJc w:val="left"/>
      <w:pPr>
        <w:tabs>
          <w:tab w:val="num" w:pos="6480"/>
        </w:tabs>
        <w:ind w:left="6480" w:hanging="360"/>
      </w:pPr>
    </w:lvl>
  </w:abstractNum>
  <w:abstractNum w:abstractNumId="8">
    <w:nsid w:val="3E660BB4"/>
    <w:multiLevelType w:val="hybridMultilevel"/>
    <w:tmpl w:val="5B5C534E"/>
    <w:lvl w:ilvl="0" w:tplc="54C8F396">
      <w:start w:val="1"/>
      <w:numFmt w:val="bullet"/>
      <w:lvlText w:val="•"/>
      <w:lvlJc w:val="left"/>
      <w:pPr>
        <w:tabs>
          <w:tab w:val="num" w:pos="720"/>
        </w:tabs>
        <w:ind w:left="720" w:hanging="360"/>
      </w:pPr>
      <w:rPr>
        <w:rFonts w:ascii="Arial" w:hAnsi="Arial" w:hint="default"/>
      </w:rPr>
    </w:lvl>
    <w:lvl w:ilvl="1" w:tplc="69EAB770" w:tentative="1">
      <w:start w:val="1"/>
      <w:numFmt w:val="bullet"/>
      <w:lvlText w:val="•"/>
      <w:lvlJc w:val="left"/>
      <w:pPr>
        <w:tabs>
          <w:tab w:val="num" w:pos="1440"/>
        </w:tabs>
        <w:ind w:left="1440" w:hanging="360"/>
      </w:pPr>
      <w:rPr>
        <w:rFonts w:ascii="Arial" w:hAnsi="Arial" w:hint="default"/>
      </w:rPr>
    </w:lvl>
    <w:lvl w:ilvl="2" w:tplc="DDCEC2E6">
      <w:start w:val="28"/>
      <w:numFmt w:val="bullet"/>
      <w:lvlText w:val="•"/>
      <w:lvlJc w:val="left"/>
      <w:pPr>
        <w:tabs>
          <w:tab w:val="num" w:pos="2160"/>
        </w:tabs>
        <w:ind w:left="2160" w:hanging="360"/>
      </w:pPr>
      <w:rPr>
        <w:rFonts w:ascii="Arial" w:hAnsi="Arial" w:hint="default"/>
      </w:rPr>
    </w:lvl>
    <w:lvl w:ilvl="3" w:tplc="6314783A" w:tentative="1">
      <w:start w:val="1"/>
      <w:numFmt w:val="bullet"/>
      <w:lvlText w:val="•"/>
      <w:lvlJc w:val="left"/>
      <w:pPr>
        <w:tabs>
          <w:tab w:val="num" w:pos="2880"/>
        </w:tabs>
        <w:ind w:left="2880" w:hanging="360"/>
      </w:pPr>
      <w:rPr>
        <w:rFonts w:ascii="Arial" w:hAnsi="Arial" w:hint="default"/>
      </w:rPr>
    </w:lvl>
    <w:lvl w:ilvl="4" w:tplc="DDFC8ACA" w:tentative="1">
      <w:start w:val="1"/>
      <w:numFmt w:val="bullet"/>
      <w:lvlText w:val="•"/>
      <w:lvlJc w:val="left"/>
      <w:pPr>
        <w:tabs>
          <w:tab w:val="num" w:pos="3600"/>
        </w:tabs>
        <w:ind w:left="3600" w:hanging="360"/>
      </w:pPr>
      <w:rPr>
        <w:rFonts w:ascii="Arial" w:hAnsi="Arial" w:hint="default"/>
      </w:rPr>
    </w:lvl>
    <w:lvl w:ilvl="5" w:tplc="020CC6DA" w:tentative="1">
      <w:start w:val="1"/>
      <w:numFmt w:val="bullet"/>
      <w:lvlText w:val="•"/>
      <w:lvlJc w:val="left"/>
      <w:pPr>
        <w:tabs>
          <w:tab w:val="num" w:pos="4320"/>
        </w:tabs>
        <w:ind w:left="4320" w:hanging="360"/>
      </w:pPr>
      <w:rPr>
        <w:rFonts w:ascii="Arial" w:hAnsi="Arial" w:hint="default"/>
      </w:rPr>
    </w:lvl>
    <w:lvl w:ilvl="6" w:tplc="11D6A806" w:tentative="1">
      <w:start w:val="1"/>
      <w:numFmt w:val="bullet"/>
      <w:lvlText w:val="•"/>
      <w:lvlJc w:val="left"/>
      <w:pPr>
        <w:tabs>
          <w:tab w:val="num" w:pos="5040"/>
        </w:tabs>
        <w:ind w:left="5040" w:hanging="360"/>
      </w:pPr>
      <w:rPr>
        <w:rFonts w:ascii="Arial" w:hAnsi="Arial" w:hint="default"/>
      </w:rPr>
    </w:lvl>
    <w:lvl w:ilvl="7" w:tplc="93D6F0AA" w:tentative="1">
      <w:start w:val="1"/>
      <w:numFmt w:val="bullet"/>
      <w:lvlText w:val="•"/>
      <w:lvlJc w:val="left"/>
      <w:pPr>
        <w:tabs>
          <w:tab w:val="num" w:pos="5760"/>
        </w:tabs>
        <w:ind w:left="5760" w:hanging="360"/>
      </w:pPr>
      <w:rPr>
        <w:rFonts w:ascii="Arial" w:hAnsi="Arial" w:hint="default"/>
      </w:rPr>
    </w:lvl>
    <w:lvl w:ilvl="8" w:tplc="2E1C5EDE" w:tentative="1">
      <w:start w:val="1"/>
      <w:numFmt w:val="bullet"/>
      <w:lvlText w:val="•"/>
      <w:lvlJc w:val="left"/>
      <w:pPr>
        <w:tabs>
          <w:tab w:val="num" w:pos="6480"/>
        </w:tabs>
        <w:ind w:left="6480" w:hanging="360"/>
      </w:pPr>
      <w:rPr>
        <w:rFonts w:ascii="Arial" w:hAnsi="Arial" w:hint="default"/>
      </w:rPr>
    </w:lvl>
  </w:abstractNum>
  <w:abstractNum w:abstractNumId="9">
    <w:nsid w:val="463C2B58"/>
    <w:multiLevelType w:val="hybridMultilevel"/>
    <w:tmpl w:val="108079E8"/>
    <w:lvl w:ilvl="0" w:tplc="551C6792">
      <w:start w:val="1"/>
      <w:numFmt w:val="bullet"/>
      <w:lvlText w:val="−"/>
      <w:lvlJc w:val="left"/>
      <w:pPr>
        <w:tabs>
          <w:tab w:val="num" w:pos="720"/>
        </w:tabs>
        <w:ind w:left="720" w:hanging="360"/>
      </w:pPr>
      <w:rPr>
        <w:rFonts w:ascii="Arial Narrow" w:hAnsi="Arial Narrow" w:hint="default"/>
      </w:rPr>
    </w:lvl>
    <w:lvl w:ilvl="1" w:tplc="E1BEC672" w:tentative="1">
      <w:start w:val="1"/>
      <w:numFmt w:val="bullet"/>
      <w:lvlText w:val="−"/>
      <w:lvlJc w:val="left"/>
      <w:pPr>
        <w:tabs>
          <w:tab w:val="num" w:pos="1440"/>
        </w:tabs>
        <w:ind w:left="1440" w:hanging="360"/>
      </w:pPr>
      <w:rPr>
        <w:rFonts w:ascii="Arial Narrow" w:hAnsi="Arial Narrow" w:hint="default"/>
      </w:rPr>
    </w:lvl>
    <w:lvl w:ilvl="2" w:tplc="78E8D20C" w:tentative="1">
      <w:start w:val="1"/>
      <w:numFmt w:val="bullet"/>
      <w:lvlText w:val="−"/>
      <w:lvlJc w:val="left"/>
      <w:pPr>
        <w:tabs>
          <w:tab w:val="num" w:pos="2160"/>
        </w:tabs>
        <w:ind w:left="2160" w:hanging="360"/>
      </w:pPr>
      <w:rPr>
        <w:rFonts w:ascii="Arial Narrow" w:hAnsi="Arial Narrow" w:hint="default"/>
      </w:rPr>
    </w:lvl>
    <w:lvl w:ilvl="3" w:tplc="BC0CC892" w:tentative="1">
      <w:start w:val="1"/>
      <w:numFmt w:val="bullet"/>
      <w:lvlText w:val="−"/>
      <w:lvlJc w:val="left"/>
      <w:pPr>
        <w:tabs>
          <w:tab w:val="num" w:pos="2880"/>
        </w:tabs>
        <w:ind w:left="2880" w:hanging="360"/>
      </w:pPr>
      <w:rPr>
        <w:rFonts w:ascii="Arial Narrow" w:hAnsi="Arial Narrow" w:hint="default"/>
      </w:rPr>
    </w:lvl>
    <w:lvl w:ilvl="4" w:tplc="1D1AD010" w:tentative="1">
      <w:start w:val="1"/>
      <w:numFmt w:val="bullet"/>
      <w:lvlText w:val="−"/>
      <w:lvlJc w:val="left"/>
      <w:pPr>
        <w:tabs>
          <w:tab w:val="num" w:pos="3600"/>
        </w:tabs>
        <w:ind w:left="3600" w:hanging="360"/>
      </w:pPr>
      <w:rPr>
        <w:rFonts w:ascii="Arial Narrow" w:hAnsi="Arial Narrow" w:hint="default"/>
      </w:rPr>
    </w:lvl>
    <w:lvl w:ilvl="5" w:tplc="A5C04926" w:tentative="1">
      <w:start w:val="1"/>
      <w:numFmt w:val="bullet"/>
      <w:lvlText w:val="−"/>
      <w:lvlJc w:val="left"/>
      <w:pPr>
        <w:tabs>
          <w:tab w:val="num" w:pos="4320"/>
        </w:tabs>
        <w:ind w:left="4320" w:hanging="360"/>
      </w:pPr>
      <w:rPr>
        <w:rFonts w:ascii="Arial Narrow" w:hAnsi="Arial Narrow" w:hint="default"/>
      </w:rPr>
    </w:lvl>
    <w:lvl w:ilvl="6" w:tplc="B12684FE" w:tentative="1">
      <w:start w:val="1"/>
      <w:numFmt w:val="bullet"/>
      <w:lvlText w:val="−"/>
      <w:lvlJc w:val="left"/>
      <w:pPr>
        <w:tabs>
          <w:tab w:val="num" w:pos="5040"/>
        </w:tabs>
        <w:ind w:left="5040" w:hanging="360"/>
      </w:pPr>
      <w:rPr>
        <w:rFonts w:ascii="Arial Narrow" w:hAnsi="Arial Narrow" w:hint="default"/>
      </w:rPr>
    </w:lvl>
    <w:lvl w:ilvl="7" w:tplc="99AA8B26" w:tentative="1">
      <w:start w:val="1"/>
      <w:numFmt w:val="bullet"/>
      <w:lvlText w:val="−"/>
      <w:lvlJc w:val="left"/>
      <w:pPr>
        <w:tabs>
          <w:tab w:val="num" w:pos="5760"/>
        </w:tabs>
        <w:ind w:left="5760" w:hanging="360"/>
      </w:pPr>
      <w:rPr>
        <w:rFonts w:ascii="Arial Narrow" w:hAnsi="Arial Narrow" w:hint="default"/>
      </w:rPr>
    </w:lvl>
    <w:lvl w:ilvl="8" w:tplc="A590F8AA" w:tentative="1">
      <w:start w:val="1"/>
      <w:numFmt w:val="bullet"/>
      <w:lvlText w:val="−"/>
      <w:lvlJc w:val="left"/>
      <w:pPr>
        <w:tabs>
          <w:tab w:val="num" w:pos="6480"/>
        </w:tabs>
        <w:ind w:left="6480" w:hanging="360"/>
      </w:pPr>
      <w:rPr>
        <w:rFonts w:ascii="Arial Narrow" w:hAnsi="Arial Narrow" w:hint="default"/>
      </w:rPr>
    </w:lvl>
  </w:abstractNum>
  <w:abstractNum w:abstractNumId="10">
    <w:nsid w:val="4BD43D87"/>
    <w:multiLevelType w:val="hybridMultilevel"/>
    <w:tmpl w:val="61EAD544"/>
    <w:lvl w:ilvl="0" w:tplc="1ACEC8A0">
      <w:start w:val="1"/>
      <w:numFmt w:val="bullet"/>
      <w:lvlText w:val="−"/>
      <w:lvlJc w:val="left"/>
      <w:pPr>
        <w:tabs>
          <w:tab w:val="num" w:pos="720"/>
        </w:tabs>
        <w:ind w:left="720" w:hanging="360"/>
      </w:pPr>
      <w:rPr>
        <w:rFonts w:ascii="Arial Narrow" w:hAnsi="Arial Narrow" w:hint="default"/>
      </w:rPr>
    </w:lvl>
    <w:lvl w:ilvl="1" w:tplc="4E0CBBB6" w:tentative="1">
      <w:start w:val="1"/>
      <w:numFmt w:val="bullet"/>
      <w:lvlText w:val="−"/>
      <w:lvlJc w:val="left"/>
      <w:pPr>
        <w:tabs>
          <w:tab w:val="num" w:pos="1440"/>
        </w:tabs>
        <w:ind w:left="1440" w:hanging="360"/>
      </w:pPr>
      <w:rPr>
        <w:rFonts w:ascii="Arial Narrow" w:hAnsi="Arial Narrow" w:hint="default"/>
      </w:rPr>
    </w:lvl>
    <w:lvl w:ilvl="2" w:tplc="A644271C" w:tentative="1">
      <w:start w:val="1"/>
      <w:numFmt w:val="bullet"/>
      <w:lvlText w:val="−"/>
      <w:lvlJc w:val="left"/>
      <w:pPr>
        <w:tabs>
          <w:tab w:val="num" w:pos="2160"/>
        </w:tabs>
        <w:ind w:left="2160" w:hanging="360"/>
      </w:pPr>
      <w:rPr>
        <w:rFonts w:ascii="Arial Narrow" w:hAnsi="Arial Narrow" w:hint="default"/>
      </w:rPr>
    </w:lvl>
    <w:lvl w:ilvl="3" w:tplc="D402DCAC" w:tentative="1">
      <w:start w:val="1"/>
      <w:numFmt w:val="bullet"/>
      <w:lvlText w:val="−"/>
      <w:lvlJc w:val="left"/>
      <w:pPr>
        <w:tabs>
          <w:tab w:val="num" w:pos="2880"/>
        </w:tabs>
        <w:ind w:left="2880" w:hanging="360"/>
      </w:pPr>
      <w:rPr>
        <w:rFonts w:ascii="Arial Narrow" w:hAnsi="Arial Narrow" w:hint="default"/>
      </w:rPr>
    </w:lvl>
    <w:lvl w:ilvl="4" w:tplc="6BBA4EE8" w:tentative="1">
      <w:start w:val="1"/>
      <w:numFmt w:val="bullet"/>
      <w:lvlText w:val="−"/>
      <w:lvlJc w:val="left"/>
      <w:pPr>
        <w:tabs>
          <w:tab w:val="num" w:pos="3600"/>
        </w:tabs>
        <w:ind w:left="3600" w:hanging="360"/>
      </w:pPr>
      <w:rPr>
        <w:rFonts w:ascii="Arial Narrow" w:hAnsi="Arial Narrow" w:hint="default"/>
      </w:rPr>
    </w:lvl>
    <w:lvl w:ilvl="5" w:tplc="6F1C1578" w:tentative="1">
      <w:start w:val="1"/>
      <w:numFmt w:val="bullet"/>
      <w:lvlText w:val="−"/>
      <w:lvlJc w:val="left"/>
      <w:pPr>
        <w:tabs>
          <w:tab w:val="num" w:pos="4320"/>
        </w:tabs>
        <w:ind w:left="4320" w:hanging="360"/>
      </w:pPr>
      <w:rPr>
        <w:rFonts w:ascii="Arial Narrow" w:hAnsi="Arial Narrow" w:hint="default"/>
      </w:rPr>
    </w:lvl>
    <w:lvl w:ilvl="6" w:tplc="EF041E0C" w:tentative="1">
      <w:start w:val="1"/>
      <w:numFmt w:val="bullet"/>
      <w:lvlText w:val="−"/>
      <w:lvlJc w:val="left"/>
      <w:pPr>
        <w:tabs>
          <w:tab w:val="num" w:pos="5040"/>
        </w:tabs>
        <w:ind w:left="5040" w:hanging="360"/>
      </w:pPr>
      <w:rPr>
        <w:rFonts w:ascii="Arial Narrow" w:hAnsi="Arial Narrow" w:hint="default"/>
      </w:rPr>
    </w:lvl>
    <w:lvl w:ilvl="7" w:tplc="33640F52" w:tentative="1">
      <w:start w:val="1"/>
      <w:numFmt w:val="bullet"/>
      <w:lvlText w:val="−"/>
      <w:lvlJc w:val="left"/>
      <w:pPr>
        <w:tabs>
          <w:tab w:val="num" w:pos="5760"/>
        </w:tabs>
        <w:ind w:left="5760" w:hanging="360"/>
      </w:pPr>
      <w:rPr>
        <w:rFonts w:ascii="Arial Narrow" w:hAnsi="Arial Narrow" w:hint="default"/>
      </w:rPr>
    </w:lvl>
    <w:lvl w:ilvl="8" w:tplc="FF203430" w:tentative="1">
      <w:start w:val="1"/>
      <w:numFmt w:val="bullet"/>
      <w:lvlText w:val="−"/>
      <w:lvlJc w:val="left"/>
      <w:pPr>
        <w:tabs>
          <w:tab w:val="num" w:pos="6480"/>
        </w:tabs>
        <w:ind w:left="6480" w:hanging="360"/>
      </w:pPr>
      <w:rPr>
        <w:rFonts w:ascii="Arial Narrow" w:hAnsi="Arial Narrow" w:hint="default"/>
      </w:rPr>
    </w:lvl>
  </w:abstractNum>
  <w:abstractNum w:abstractNumId="11">
    <w:nsid w:val="4D950E9D"/>
    <w:multiLevelType w:val="hybridMultilevel"/>
    <w:tmpl w:val="9D7AE948"/>
    <w:lvl w:ilvl="0" w:tplc="2AB6D4B8">
      <w:start w:val="1"/>
      <w:numFmt w:val="bullet"/>
      <w:lvlText w:val=""/>
      <w:lvlJc w:val="left"/>
      <w:pPr>
        <w:tabs>
          <w:tab w:val="num" w:pos="720"/>
        </w:tabs>
        <w:ind w:left="720" w:hanging="360"/>
      </w:pPr>
      <w:rPr>
        <w:rFonts w:ascii="Wingdings" w:hAnsi="Wingdings" w:hint="default"/>
      </w:rPr>
    </w:lvl>
    <w:lvl w:ilvl="1" w:tplc="558412C4" w:tentative="1">
      <w:start w:val="1"/>
      <w:numFmt w:val="bullet"/>
      <w:lvlText w:val=""/>
      <w:lvlJc w:val="left"/>
      <w:pPr>
        <w:tabs>
          <w:tab w:val="num" w:pos="1440"/>
        </w:tabs>
        <w:ind w:left="1440" w:hanging="360"/>
      </w:pPr>
      <w:rPr>
        <w:rFonts w:ascii="Wingdings" w:hAnsi="Wingdings" w:hint="default"/>
      </w:rPr>
    </w:lvl>
    <w:lvl w:ilvl="2" w:tplc="68367E08" w:tentative="1">
      <w:start w:val="1"/>
      <w:numFmt w:val="bullet"/>
      <w:lvlText w:val=""/>
      <w:lvlJc w:val="left"/>
      <w:pPr>
        <w:tabs>
          <w:tab w:val="num" w:pos="2160"/>
        </w:tabs>
        <w:ind w:left="2160" w:hanging="360"/>
      </w:pPr>
      <w:rPr>
        <w:rFonts w:ascii="Wingdings" w:hAnsi="Wingdings" w:hint="default"/>
      </w:rPr>
    </w:lvl>
    <w:lvl w:ilvl="3" w:tplc="611A7EA2" w:tentative="1">
      <w:start w:val="1"/>
      <w:numFmt w:val="bullet"/>
      <w:lvlText w:val=""/>
      <w:lvlJc w:val="left"/>
      <w:pPr>
        <w:tabs>
          <w:tab w:val="num" w:pos="2880"/>
        </w:tabs>
        <w:ind w:left="2880" w:hanging="360"/>
      </w:pPr>
      <w:rPr>
        <w:rFonts w:ascii="Wingdings" w:hAnsi="Wingdings" w:hint="default"/>
      </w:rPr>
    </w:lvl>
    <w:lvl w:ilvl="4" w:tplc="8040ADC2" w:tentative="1">
      <w:start w:val="1"/>
      <w:numFmt w:val="bullet"/>
      <w:lvlText w:val=""/>
      <w:lvlJc w:val="left"/>
      <w:pPr>
        <w:tabs>
          <w:tab w:val="num" w:pos="3600"/>
        </w:tabs>
        <w:ind w:left="3600" w:hanging="360"/>
      </w:pPr>
      <w:rPr>
        <w:rFonts w:ascii="Wingdings" w:hAnsi="Wingdings" w:hint="default"/>
      </w:rPr>
    </w:lvl>
    <w:lvl w:ilvl="5" w:tplc="7A8E0F4A" w:tentative="1">
      <w:start w:val="1"/>
      <w:numFmt w:val="bullet"/>
      <w:lvlText w:val=""/>
      <w:lvlJc w:val="left"/>
      <w:pPr>
        <w:tabs>
          <w:tab w:val="num" w:pos="4320"/>
        </w:tabs>
        <w:ind w:left="4320" w:hanging="360"/>
      </w:pPr>
      <w:rPr>
        <w:rFonts w:ascii="Wingdings" w:hAnsi="Wingdings" w:hint="default"/>
      </w:rPr>
    </w:lvl>
    <w:lvl w:ilvl="6" w:tplc="E23A6230" w:tentative="1">
      <w:start w:val="1"/>
      <w:numFmt w:val="bullet"/>
      <w:lvlText w:val=""/>
      <w:lvlJc w:val="left"/>
      <w:pPr>
        <w:tabs>
          <w:tab w:val="num" w:pos="5040"/>
        </w:tabs>
        <w:ind w:left="5040" w:hanging="360"/>
      </w:pPr>
      <w:rPr>
        <w:rFonts w:ascii="Wingdings" w:hAnsi="Wingdings" w:hint="default"/>
      </w:rPr>
    </w:lvl>
    <w:lvl w:ilvl="7" w:tplc="3C74813C" w:tentative="1">
      <w:start w:val="1"/>
      <w:numFmt w:val="bullet"/>
      <w:lvlText w:val=""/>
      <w:lvlJc w:val="left"/>
      <w:pPr>
        <w:tabs>
          <w:tab w:val="num" w:pos="5760"/>
        </w:tabs>
        <w:ind w:left="5760" w:hanging="360"/>
      </w:pPr>
      <w:rPr>
        <w:rFonts w:ascii="Wingdings" w:hAnsi="Wingdings" w:hint="default"/>
      </w:rPr>
    </w:lvl>
    <w:lvl w:ilvl="8" w:tplc="6F4068FA" w:tentative="1">
      <w:start w:val="1"/>
      <w:numFmt w:val="bullet"/>
      <w:lvlText w:val=""/>
      <w:lvlJc w:val="left"/>
      <w:pPr>
        <w:tabs>
          <w:tab w:val="num" w:pos="6480"/>
        </w:tabs>
        <w:ind w:left="6480" w:hanging="360"/>
      </w:pPr>
      <w:rPr>
        <w:rFonts w:ascii="Wingdings" w:hAnsi="Wingdings" w:hint="default"/>
      </w:rPr>
    </w:lvl>
  </w:abstractNum>
  <w:abstractNum w:abstractNumId="12">
    <w:nsid w:val="4E0B3CC0"/>
    <w:multiLevelType w:val="hybridMultilevel"/>
    <w:tmpl w:val="9356B0D8"/>
    <w:lvl w:ilvl="0" w:tplc="DE0CF4DE">
      <w:start w:val="8"/>
      <w:numFmt w:val="decimal"/>
      <w:lvlText w:val="%1."/>
      <w:lvlJc w:val="left"/>
      <w:pPr>
        <w:tabs>
          <w:tab w:val="num" w:pos="720"/>
        </w:tabs>
        <w:ind w:left="720" w:hanging="360"/>
      </w:pPr>
    </w:lvl>
    <w:lvl w:ilvl="1" w:tplc="972A9960" w:tentative="1">
      <w:start w:val="1"/>
      <w:numFmt w:val="decimal"/>
      <w:lvlText w:val="%2."/>
      <w:lvlJc w:val="left"/>
      <w:pPr>
        <w:tabs>
          <w:tab w:val="num" w:pos="1440"/>
        </w:tabs>
        <w:ind w:left="1440" w:hanging="360"/>
      </w:pPr>
    </w:lvl>
    <w:lvl w:ilvl="2" w:tplc="9F1A550A" w:tentative="1">
      <w:start w:val="1"/>
      <w:numFmt w:val="decimal"/>
      <w:lvlText w:val="%3."/>
      <w:lvlJc w:val="left"/>
      <w:pPr>
        <w:tabs>
          <w:tab w:val="num" w:pos="2160"/>
        </w:tabs>
        <w:ind w:left="2160" w:hanging="360"/>
      </w:pPr>
    </w:lvl>
    <w:lvl w:ilvl="3" w:tplc="C95EC85E" w:tentative="1">
      <w:start w:val="1"/>
      <w:numFmt w:val="decimal"/>
      <w:lvlText w:val="%4."/>
      <w:lvlJc w:val="left"/>
      <w:pPr>
        <w:tabs>
          <w:tab w:val="num" w:pos="2880"/>
        </w:tabs>
        <w:ind w:left="2880" w:hanging="360"/>
      </w:pPr>
    </w:lvl>
    <w:lvl w:ilvl="4" w:tplc="717E4EAC" w:tentative="1">
      <w:start w:val="1"/>
      <w:numFmt w:val="decimal"/>
      <w:lvlText w:val="%5."/>
      <w:lvlJc w:val="left"/>
      <w:pPr>
        <w:tabs>
          <w:tab w:val="num" w:pos="3600"/>
        </w:tabs>
        <w:ind w:left="3600" w:hanging="360"/>
      </w:pPr>
    </w:lvl>
    <w:lvl w:ilvl="5" w:tplc="9512466C" w:tentative="1">
      <w:start w:val="1"/>
      <w:numFmt w:val="decimal"/>
      <w:lvlText w:val="%6."/>
      <w:lvlJc w:val="left"/>
      <w:pPr>
        <w:tabs>
          <w:tab w:val="num" w:pos="4320"/>
        </w:tabs>
        <w:ind w:left="4320" w:hanging="360"/>
      </w:pPr>
    </w:lvl>
    <w:lvl w:ilvl="6" w:tplc="F20C46DC" w:tentative="1">
      <w:start w:val="1"/>
      <w:numFmt w:val="decimal"/>
      <w:lvlText w:val="%7."/>
      <w:lvlJc w:val="left"/>
      <w:pPr>
        <w:tabs>
          <w:tab w:val="num" w:pos="5040"/>
        </w:tabs>
        <w:ind w:left="5040" w:hanging="360"/>
      </w:pPr>
    </w:lvl>
    <w:lvl w:ilvl="7" w:tplc="DAAC7862" w:tentative="1">
      <w:start w:val="1"/>
      <w:numFmt w:val="decimal"/>
      <w:lvlText w:val="%8."/>
      <w:lvlJc w:val="left"/>
      <w:pPr>
        <w:tabs>
          <w:tab w:val="num" w:pos="5760"/>
        </w:tabs>
        <w:ind w:left="5760" w:hanging="360"/>
      </w:pPr>
    </w:lvl>
    <w:lvl w:ilvl="8" w:tplc="C64AB5F8" w:tentative="1">
      <w:start w:val="1"/>
      <w:numFmt w:val="decimal"/>
      <w:lvlText w:val="%9."/>
      <w:lvlJc w:val="left"/>
      <w:pPr>
        <w:tabs>
          <w:tab w:val="num" w:pos="6480"/>
        </w:tabs>
        <w:ind w:left="6480" w:hanging="360"/>
      </w:pPr>
    </w:lvl>
  </w:abstractNum>
  <w:abstractNum w:abstractNumId="13">
    <w:nsid w:val="4EDF7E3A"/>
    <w:multiLevelType w:val="hybridMultilevel"/>
    <w:tmpl w:val="8C309780"/>
    <w:lvl w:ilvl="0" w:tplc="81529F14">
      <w:start w:val="4"/>
      <w:numFmt w:val="decimal"/>
      <w:lvlText w:val="%1."/>
      <w:lvlJc w:val="left"/>
      <w:pPr>
        <w:tabs>
          <w:tab w:val="num" w:pos="720"/>
        </w:tabs>
        <w:ind w:left="720" w:hanging="360"/>
      </w:pPr>
    </w:lvl>
    <w:lvl w:ilvl="1" w:tplc="2C40F490" w:tentative="1">
      <w:start w:val="1"/>
      <w:numFmt w:val="decimal"/>
      <w:lvlText w:val="%2."/>
      <w:lvlJc w:val="left"/>
      <w:pPr>
        <w:tabs>
          <w:tab w:val="num" w:pos="1440"/>
        </w:tabs>
        <w:ind w:left="1440" w:hanging="360"/>
      </w:pPr>
    </w:lvl>
    <w:lvl w:ilvl="2" w:tplc="EF5A0AAE" w:tentative="1">
      <w:start w:val="1"/>
      <w:numFmt w:val="decimal"/>
      <w:lvlText w:val="%3."/>
      <w:lvlJc w:val="left"/>
      <w:pPr>
        <w:tabs>
          <w:tab w:val="num" w:pos="2160"/>
        </w:tabs>
        <w:ind w:left="2160" w:hanging="360"/>
      </w:pPr>
    </w:lvl>
    <w:lvl w:ilvl="3" w:tplc="32148ADA" w:tentative="1">
      <w:start w:val="1"/>
      <w:numFmt w:val="decimal"/>
      <w:lvlText w:val="%4."/>
      <w:lvlJc w:val="left"/>
      <w:pPr>
        <w:tabs>
          <w:tab w:val="num" w:pos="2880"/>
        </w:tabs>
        <w:ind w:left="2880" w:hanging="360"/>
      </w:pPr>
    </w:lvl>
    <w:lvl w:ilvl="4" w:tplc="554E1464" w:tentative="1">
      <w:start w:val="1"/>
      <w:numFmt w:val="decimal"/>
      <w:lvlText w:val="%5."/>
      <w:lvlJc w:val="left"/>
      <w:pPr>
        <w:tabs>
          <w:tab w:val="num" w:pos="3600"/>
        </w:tabs>
        <w:ind w:left="3600" w:hanging="360"/>
      </w:pPr>
    </w:lvl>
    <w:lvl w:ilvl="5" w:tplc="91F6FEF4" w:tentative="1">
      <w:start w:val="1"/>
      <w:numFmt w:val="decimal"/>
      <w:lvlText w:val="%6."/>
      <w:lvlJc w:val="left"/>
      <w:pPr>
        <w:tabs>
          <w:tab w:val="num" w:pos="4320"/>
        </w:tabs>
        <w:ind w:left="4320" w:hanging="360"/>
      </w:pPr>
    </w:lvl>
    <w:lvl w:ilvl="6" w:tplc="96CEC29C" w:tentative="1">
      <w:start w:val="1"/>
      <w:numFmt w:val="decimal"/>
      <w:lvlText w:val="%7."/>
      <w:lvlJc w:val="left"/>
      <w:pPr>
        <w:tabs>
          <w:tab w:val="num" w:pos="5040"/>
        </w:tabs>
        <w:ind w:left="5040" w:hanging="360"/>
      </w:pPr>
    </w:lvl>
    <w:lvl w:ilvl="7" w:tplc="83F4BD82" w:tentative="1">
      <w:start w:val="1"/>
      <w:numFmt w:val="decimal"/>
      <w:lvlText w:val="%8."/>
      <w:lvlJc w:val="left"/>
      <w:pPr>
        <w:tabs>
          <w:tab w:val="num" w:pos="5760"/>
        </w:tabs>
        <w:ind w:left="5760" w:hanging="360"/>
      </w:pPr>
    </w:lvl>
    <w:lvl w:ilvl="8" w:tplc="A5DC51E4" w:tentative="1">
      <w:start w:val="1"/>
      <w:numFmt w:val="decimal"/>
      <w:lvlText w:val="%9."/>
      <w:lvlJc w:val="left"/>
      <w:pPr>
        <w:tabs>
          <w:tab w:val="num" w:pos="6480"/>
        </w:tabs>
        <w:ind w:left="6480" w:hanging="360"/>
      </w:pPr>
    </w:lvl>
  </w:abstractNum>
  <w:abstractNum w:abstractNumId="14">
    <w:nsid w:val="4FAA64FB"/>
    <w:multiLevelType w:val="hybridMultilevel"/>
    <w:tmpl w:val="6B66BF24"/>
    <w:lvl w:ilvl="0" w:tplc="409AB90E">
      <w:start w:val="1"/>
      <w:numFmt w:val="bullet"/>
      <w:lvlText w:val=""/>
      <w:lvlJc w:val="left"/>
      <w:pPr>
        <w:tabs>
          <w:tab w:val="num" w:pos="720"/>
        </w:tabs>
        <w:ind w:left="720" w:hanging="360"/>
      </w:pPr>
      <w:rPr>
        <w:rFonts w:ascii="Wingdings" w:hAnsi="Wingdings" w:hint="default"/>
      </w:rPr>
    </w:lvl>
    <w:lvl w:ilvl="1" w:tplc="BF1C4F7E" w:tentative="1">
      <w:start w:val="1"/>
      <w:numFmt w:val="bullet"/>
      <w:lvlText w:val=""/>
      <w:lvlJc w:val="left"/>
      <w:pPr>
        <w:tabs>
          <w:tab w:val="num" w:pos="1440"/>
        </w:tabs>
        <w:ind w:left="1440" w:hanging="360"/>
      </w:pPr>
      <w:rPr>
        <w:rFonts w:ascii="Wingdings" w:hAnsi="Wingdings" w:hint="default"/>
      </w:rPr>
    </w:lvl>
    <w:lvl w:ilvl="2" w:tplc="F5961D8E" w:tentative="1">
      <w:start w:val="1"/>
      <w:numFmt w:val="bullet"/>
      <w:lvlText w:val=""/>
      <w:lvlJc w:val="left"/>
      <w:pPr>
        <w:tabs>
          <w:tab w:val="num" w:pos="2160"/>
        </w:tabs>
        <w:ind w:left="2160" w:hanging="360"/>
      </w:pPr>
      <w:rPr>
        <w:rFonts w:ascii="Wingdings" w:hAnsi="Wingdings" w:hint="default"/>
      </w:rPr>
    </w:lvl>
    <w:lvl w:ilvl="3" w:tplc="1D26B078" w:tentative="1">
      <w:start w:val="1"/>
      <w:numFmt w:val="bullet"/>
      <w:lvlText w:val=""/>
      <w:lvlJc w:val="left"/>
      <w:pPr>
        <w:tabs>
          <w:tab w:val="num" w:pos="2880"/>
        </w:tabs>
        <w:ind w:left="2880" w:hanging="360"/>
      </w:pPr>
      <w:rPr>
        <w:rFonts w:ascii="Wingdings" w:hAnsi="Wingdings" w:hint="default"/>
      </w:rPr>
    </w:lvl>
    <w:lvl w:ilvl="4" w:tplc="571EA37A" w:tentative="1">
      <w:start w:val="1"/>
      <w:numFmt w:val="bullet"/>
      <w:lvlText w:val=""/>
      <w:lvlJc w:val="left"/>
      <w:pPr>
        <w:tabs>
          <w:tab w:val="num" w:pos="3600"/>
        </w:tabs>
        <w:ind w:left="3600" w:hanging="360"/>
      </w:pPr>
      <w:rPr>
        <w:rFonts w:ascii="Wingdings" w:hAnsi="Wingdings" w:hint="default"/>
      </w:rPr>
    </w:lvl>
    <w:lvl w:ilvl="5" w:tplc="F8D84304" w:tentative="1">
      <w:start w:val="1"/>
      <w:numFmt w:val="bullet"/>
      <w:lvlText w:val=""/>
      <w:lvlJc w:val="left"/>
      <w:pPr>
        <w:tabs>
          <w:tab w:val="num" w:pos="4320"/>
        </w:tabs>
        <w:ind w:left="4320" w:hanging="360"/>
      </w:pPr>
      <w:rPr>
        <w:rFonts w:ascii="Wingdings" w:hAnsi="Wingdings" w:hint="default"/>
      </w:rPr>
    </w:lvl>
    <w:lvl w:ilvl="6" w:tplc="7DEC4BE6" w:tentative="1">
      <w:start w:val="1"/>
      <w:numFmt w:val="bullet"/>
      <w:lvlText w:val=""/>
      <w:lvlJc w:val="left"/>
      <w:pPr>
        <w:tabs>
          <w:tab w:val="num" w:pos="5040"/>
        </w:tabs>
        <w:ind w:left="5040" w:hanging="360"/>
      </w:pPr>
      <w:rPr>
        <w:rFonts w:ascii="Wingdings" w:hAnsi="Wingdings" w:hint="default"/>
      </w:rPr>
    </w:lvl>
    <w:lvl w:ilvl="7" w:tplc="3B92A40E" w:tentative="1">
      <w:start w:val="1"/>
      <w:numFmt w:val="bullet"/>
      <w:lvlText w:val=""/>
      <w:lvlJc w:val="left"/>
      <w:pPr>
        <w:tabs>
          <w:tab w:val="num" w:pos="5760"/>
        </w:tabs>
        <w:ind w:left="5760" w:hanging="360"/>
      </w:pPr>
      <w:rPr>
        <w:rFonts w:ascii="Wingdings" w:hAnsi="Wingdings" w:hint="default"/>
      </w:rPr>
    </w:lvl>
    <w:lvl w:ilvl="8" w:tplc="4F72357A" w:tentative="1">
      <w:start w:val="1"/>
      <w:numFmt w:val="bullet"/>
      <w:lvlText w:val=""/>
      <w:lvlJc w:val="left"/>
      <w:pPr>
        <w:tabs>
          <w:tab w:val="num" w:pos="6480"/>
        </w:tabs>
        <w:ind w:left="6480" w:hanging="360"/>
      </w:pPr>
      <w:rPr>
        <w:rFonts w:ascii="Wingdings" w:hAnsi="Wingdings" w:hint="default"/>
      </w:rPr>
    </w:lvl>
  </w:abstractNum>
  <w:abstractNum w:abstractNumId="15">
    <w:nsid w:val="535B0BE0"/>
    <w:multiLevelType w:val="hybridMultilevel"/>
    <w:tmpl w:val="824C025A"/>
    <w:lvl w:ilvl="0" w:tplc="A0DC8786">
      <w:start w:val="1"/>
      <w:numFmt w:val="bullet"/>
      <w:lvlText w:val="•"/>
      <w:lvlJc w:val="left"/>
      <w:pPr>
        <w:tabs>
          <w:tab w:val="num" w:pos="720"/>
        </w:tabs>
        <w:ind w:left="720" w:hanging="360"/>
      </w:pPr>
      <w:rPr>
        <w:rFonts w:ascii="Arial" w:hAnsi="Arial" w:hint="default"/>
      </w:rPr>
    </w:lvl>
    <w:lvl w:ilvl="1" w:tplc="C2106DD8" w:tentative="1">
      <w:start w:val="1"/>
      <w:numFmt w:val="bullet"/>
      <w:lvlText w:val="•"/>
      <w:lvlJc w:val="left"/>
      <w:pPr>
        <w:tabs>
          <w:tab w:val="num" w:pos="1440"/>
        </w:tabs>
        <w:ind w:left="1440" w:hanging="360"/>
      </w:pPr>
      <w:rPr>
        <w:rFonts w:ascii="Arial" w:hAnsi="Arial" w:hint="default"/>
      </w:rPr>
    </w:lvl>
    <w:lvl w:ilvl="2" w:tplc="812AAD60" w:tentative="1">
      <w:start w:val="1"/>
      <w:numFmt w:val="bullet"/>
      <w:lvlText w:val="•"/>
      <w:lvlJc w:val="left"/>
      <w:pPr>
        <w:tabs>
          <w:tab w:val="num" w:pos="2160"/>
        </w:tabs>
        <w:ind w:left="2160" w:hanging="360"/>
      </w:pPr>
      <w:rPr>
        <w:rFonts w:ascii="Arial" w:hAnsi="Arial" w:hint="default"/>
      </w:rPr>
    </w:lvl>
    <w:lvl w:ilvl="3" w:tplc="CCEAADF0" w:tentative="1">
      <w:start w:val="1"/>
      <w:numFmt w:val="bullet"/>
      <w:lvlText w:val="•"/>
      <w:lvlJc w:val="left"/>
      <w:pPr>
        <w:tabs>
          <w:tab w:val="num" w:pos="2880"/>
        </w:tabs>
        <w:ind w:left="2880" w:hanging="360"/>
      </w:pPr>
      <w:rPr>
        <w:rFonts w:ascii="Arial" w:hAnsi="Arial" w:hint="default"/>
      </w:rPr>
    </w:lvl>
    <w:lvl w:ilvl="4" w:tplc="8092EFA8" w:tentative="1">
      <w:start w:val="1"/>
      <w:numFmt w:val="bullet"/>
      <w:lvlText w:val="•"/>
      <w:lvlJc w:val="left"/>
      <w:pPr>
        <w:tabs>
          <w:tab w:val="num" w:pos="3600"/>
        </w:tabs>
        <w:ind w:left="3600" w:hanging="360"/>
      </w:pPr>
      <w:rPr>
        <w:rFonts w:ascii="Arial" w:hAnsi="Arial" w:hint="default"/>
      </w:rPr>
    </w:lvl>
    <w:lvl w:ilvl="5" w:tplc="9D265BCE" w:tentative="1">
      <w:start w:val="1"/>
      <w:numFmt w:val="bullet"/>
      <w:lvlText w:val="•"/>
      <w:lvlJc w:val="left"/>
      <w:pPr>
        <w:tabs>
          <w:tab w:val="num" w:pos="4320"/>
        </w:tabs>
        <w:ind w:left="4320" w:hanging="360"/>
      </w:pPr>
      <w:rPr>
        <w:rFonts w:ascii="Arial" w:hAnsi="Arial" w:hint="default"/>
      </w:rPr>
    </w:lvl>
    <w:lvl w:ilvl="6" w:tplc="6F6E6E36" w:tentative="1">
      <w:start w:val="1"/>
      <w:numFmt w:val="bullet"/>
      <w:lvlText w:val="•"/>
      <w:lvlJc w:val="left"/>
      <w:pPr>
        <w:tabs>
          <w:tab w:val="num" w:pos="5040"/>
        </w:tabs>
        <w:ind w:left="5040" w:hanging="360"/>
      </w:pPr>
      <w:rPr>
        <w:rFonts w:ascii="Arial" w:hAnsi="Arial" w:hint="default"/>
      </w:rPr>
    </w:lvl>
    <w:lvl w:ilvl="7" w:tplc="835E30BC" w:tentative="1">
      <w:start w:val="1"/>
      <w:numFmt w:val="bullet"/>
      <w:lvlText w:val="•"/>
      <w:lvlJc w:val="left"/>
      <w:pPr>
        <w:tabs>
          <w:tab w:val="num" w:pos="5760"/>
        </w:tabs>
        <w:ind w:left="5760" w:hanging="360"/>
      </w:pPr>
      <w:rPr>
        <w:rFonts w:ascii="Arial" w:hAnsi="Arial" w:hint="default"/>
      </w:rPr>
    </w:lvl>
    <w:lvl w:ilvl="8" w:tplc="109C9056" w:tentative="1">
      <w:start w:val="1"/>
      <w:numFmt w:val="bullet"/>
      <w:lvlText w:val="•"/>
      <w:lvlJc w:val="left"/>
      <w:pPr>
        <w:tabs>
          <w:tab w:val="num" w:pos="6480"/>
        </w:tabs>
        <w:ind w:left="6480" w:hanging="360"/>
      </w:pPr>
      <w:rPr>
        <w:rFonts w:ascii="Arial" w:hAnsi="Arial" w:hint="default"/>
      </w:rPr>
    </w:lvl>
  </w:abstractNum>
  <w:abstractNum w:abstractNumId="16">
    <w:nsid w:val="61846249"/>
    <w:multiLevelType w:val="hybridMultilevel"/>
    <w:tmpl w:val="A6DE45B6"/>
    <w:lvl w:ilvl="0" w:tplc="DB68C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2150D35"/>
    <w:multiLevelType w:val="hybridMultilevel"/>
    <w:tmpl w:val="D79C088E"/>
    <w:lvl w:ilvl="0" w:tplc="A8DEF580">
      <w:start w:val="1"/>
      <w:numFmt w:val="bullet"/>
      <w:lvlText w:val="•"/>
      <w:lvlJc w:val="left"/>
      <w:pPr>
        <w:tabs>
          <w:tab w:val="num" w:pos="720"/>
        </w:tabs>
        <w:ind w:left="720" w:hanging="360"/>
      </w:pPr>
      <w:rPr>
        <w:rFonts w:ascii="Arial" w:hAnsi="Arial" w:hint="default"/>
      </w:rPr>
    </w:lvl>
    <w:lvl w:ilvl="1" w:tplc="D4A8DF9A" w:tentative="1">
      <w:start w:val="1"/>
      <w:numFmt w:val="bullet"/>
      <w:lvlText w:val="•"/>
      <w:lvlJc w:val="left"/>
      <w:pPr>
        <w:tabs>
          <w:tab w:val="num" w:pos="1440"/>
        </w:tabs>
        <w:ind w:left="1440" w:hanging="360"/>
      </w:pPr>
      <w:rPr>
        <w:rFonts w:ascii="Arial" w:hAnsi="Arial" w:hint="default"/>
      </w:rPr>
    </w:lvl>
    <w:lvl w:ilvl="2" w:tplc="908820D0" w:tentative="1">
      <w:start w:val="1"/>
      <w:numFmt w:val="bullet"/>
      <w:lvlText w:val="•"/>
      <w:lvlJc w:val="left"/>
      <w:pPr>
        <w:tabs>
          <w:tab w:val="num" w:pos="2160"/>
        </w:tabs>
        <w:ind w:left="2160" w:hanging="360"/>
      </w:pPr>
      <w:rPr>
        <w:rFonts w:ascii="Arial" w:hAnsi="Arial" w:hint="default"/>
      </w:rPr>
    </w:lvl>
    <w:lvl w:ilvl="3" w:tplc="18D05FF8" w:tentative="1">
      <w:start w:val="1"/>
      <w:numFmt w:val="bullet"/>
      <w:lvlText w:val="•"/>
      <w:lvlJc w:val="left"/>
      <w:pPr>
        <w:tabs>
          <w:tab w:val="num" w:pos="2880"/>
        </w:tabs>
        <w:ind w:left="2880" w:hanging="360"/>
      </w:pPr>
      <w:rPr>
        <w:rFonts w:ascii="Arial" w:hAnsi="Arial" w:hint="default"/>
      </w:rPr>
    </w:lvl>
    <w:lvl w:ilvl="4" w:tplc="0C068896" w:tentative="1">
      <w:start w:val="1"/>
      <w:numFmt w:val="bullet"/>
      <w:lvlText w:val="•"/>
      <w:lvlJc w:val="left"/>
      <w:pPr>
        <w:tabs>
          <w:tab w:val="num" w:pos="3600"/>
        </w:tabs>
        <w:ind w:left="3600" w:hanging="360"/>
      </w:pPr>
      <w:rPr>
        <w:rFonts w:ascii="Arial" w:hAnsi="Arial" w:hint="default"/>
      </w:rPr>
    </w:lvl>
    <w:lvl w:ilvl="5" w:tplc="4448FF44" w:tentative="1">
      <w:start w:val="1"/>
      <w:numFmt w:val="bullet"/>
      <w:lvlText w:val="•"/>
      <w:lvlJc w:val="left"/>
      <w:pPr>
        <w:tabs>
          <w:tab w:val="num" w:pos="4320"/>
        </w:tabs>
        <w:ind w:left="4320" w:hanging="360"/>
      </w:pPr>
      <w:rPr>
        <w:rFonts w:ascii="Arial" w:hAnsi="Arial" w:hint="default"/>
      </w:rPr>
    </w:lvl>
    <w:lvl w:ilvl="6" w:tplc="6C5A5782" w:tentative="1">
      <w:start w:val="1"/>
      <w:numFmt w:val="bullet"/>
      <w:lvlText w:val="•"/>
      <w:lvlJc w:val="left"/>
      <w:pPr>
        <w:tabs>
          <w:tab w:val="num" w:pos="5040"/>
        </w:tabs>
        <w:ind w:left="5040" w:hanging="360"/>
      </w:pPr>
      <w:rPr>
        <w:rFonts w:ascii="Arial" w:hAnsi="Arial" w:hint="default"/>
      </w:rPr>
    </w:lvl>
    <w:lvl w:ilvl="7" w:tplc="6D1C699E" w:tentative="1">
      <w:start w:val="1"/>
      <w:numFmt w:val="bullet"/>
      <w:lvlText w:val="•"/>
      <w:lvlJc w:val="left"/>
      <w:pPr>
        <w:tabs>
          <w:tab w:val="num" w:pos="5760"/>
        </w:tabs>
        <w:ind w:left="5760" w:hanging="360"/>
      </w:pPr>
      <w:rPr>
        <w:rFonts w:ascii="Arial" w:hAnsi="Arial" w:hint="default"/>
      </w:rPr>
    </w:lvl>
    <w:lvl w:ilvl="8" w:tplc="379E2444" w:tentative="1">
      <w:start w:val="1"/>
      <w:numFmt w:val="bullet"/>
      <w:lvlText w:val="•"/>
      <w:lvlJc w:val="left"/>
      <w:pPr>
        <w:tabs>
          <w:tab w:val="num" w:pos="6480"/>
        </w:tabs>
        <w:ind w:left="6480" w:hanging="360"/>
      </w:pPr>
      <w:rPr>
        <w:rFonts w:ascii="Arial" w:hAnsi="Arial" w:hint="default"/>
      </w:rPr>
    </w:lvl>
  </w:abstractNum>
  <w:abstractNum w:abstractNumId="18">
    <w:nsid w:val="65954ACF"/>
    <w:multiLevelType w:val="hybridMultilevel"/>
    <w:tmpl w:val="6E2C0CBA"/>
    <w:lvl w:ilvl="0" w:tplc="0E481F6C">
      <w:start w:val="1"/>
      <w:numFmt w:val="bullet"/>
      <w:lvlText w:val="•"/>
      <w:lvlJc w:val="left"/>
      <w:pPr>
        <w:tabs>
          <w:tab w:val="num" w:pos="720"/>
        </w:tabs>
        <w:ind w:left="720" w:hanging="360"/>
      </w:pPr>
      <w:rPr>
        <w:rFonts w:ascii="Arial" w:hAnsi="Arial" w:hint="default"/>
      </w:rPr>
    </w:lvl>
    <w:lvl w:ilvl="1" w:tplc="C53C4AC8">
      <w:start w:val="1"/>
      <w:numFmt w:val="bullet"/>
      <w:lvlText w:val="•"/>
      <w:lvlJc w:val="left"/>
      <w:pPr>
        <w:tabs>
          <w:tab w:val="num" w:pos="1440"/>
        </w:tabs>
        <w:ind w:left="1440" w:hanging="360"/>
      </w:pPr>
      <w:rPr>
        <w:rFonts w:ascii="Arial" w:hAnsi="Arial" w:hint="default"/>
      </w:rPr>
    </w:lvl>
    <w:lvl w:ilvl="2" w:tplc="4230C0FA" w:tentative="1">
      <w:start w:val="1"/>
      <w:numFmt w:val="bullet"/>
      <w:lvlText w:val="•"/>
      <w:lvlJc w:val="left"/>
      <w:pPr>
        <w:tabs>
          <w:tab w:val="num" w:pos="2160"/>
        </w:tabs>
        <w:ind w:left="2160" w:hanging="360"/>
      </w:pPr>
      <w:rPr>
        <w:rFonts w:ascii="Arial" w:hAnsi="Arial" w:hint="default"/>
      </w:rPr>
    </w:lvl>
    <w:lvl w:ilvl="3" w:tplc="D3FC0CDC" w:tentative="1">
      <w:start w:val="1"/>
      <w:numFmt w:val="bullet"/>
      <w:lvlText w:val="•"/>
      <w:lvlJc w:val="left"/>
      <w:pPr>
        <w:tabs>
          <w:tab w:val="num" w:pos="2880"/>
        </w:tabs>
        <w:ind w:left="2880" w:hanging="360"/>
      </w:pPr>
      <w:rPr>
        <w:rFonts w:ascii="Arial" w:hAnsi="Arial" w:hint="default"/>
      </w:rPr>
    </w:lvl>
    <w:lvl w:ilvl="4" w:tplc="CB1A283C" w:tentative="1">
      <w:start w:val="1"/>
      <w:numFmt w:val="bullet"/>
      <w:lvlText w:val="•"/>
      <w:lvlJc w:val="left"/>
      <w:pPr>
        <w:tabs>
          <w:tab w:val="num" w:pos="3600"/>
        </w:tabs>
        <w:ind w:left="3600" w:hanging="360"/>
      </w:pPr>
      <w:rPr>
        <w:rFonts w:ascii="Arial" w:hAnsi="Arial" w:hint="default"/>
      </w:rPr>
    </w:lvl>
    <w:lvl w:ilvl="5" w:tplc="0E4E3C9E" w:tentative="1">
      <w:start w:val="1"/>
      <w:numFmt w:val="bullet"/>
      <w:lvlText w:val="•"/>
      <w:lvlJc w:val="left"/>
      <w:pPr>
        <w:tabs>
          <w:tab w:val="num" w:pos="4320"/>
        </w:tabs>
        <w:ind w:left="4320" w:hanging="360"/>
      </w:pPr>
      <w:rPr>
        <w:rFonts w:ascii="Arial" w:hAnsi="Arial" w:hint="default"/>
      </w:rPr>
    </w:lvl>
    <w:lvl w:ilvl="6" w:tplc="F246F85E" w:tentative="1">
      <w:start w:val="1"/>
      <w:numFmt w:val="bullet"/>
      <w:lvlText w:val="•"/>
      <w:lvlJc w:val="left"/>
      <w:pPr>
        <w:tabs>
          <w:tab w:val="num" w:pos="5040"/>
        </w:tabs>
        <w:ind w:left="5040" w:hanging="360"/>
      </w:pPr>
      <w:rPr>
        <w:rFonts w:ascii="Arial" w:hAnsi="Arial" w:hint="default"/>
      </w:rPr>
    </w:lvl>
    <w:lvl w:ilvl="7" w:tplc="E988A376" w:tentative="1">
      <w:start w:val="1"/>
      <w:numFmt w:val="bullet"/>
      <w:lvlText w:val="•"/>
      <w:lvlJc w:val="left"/>
      <w:pPr>
        <w:tabs>
          <w:tab w:val="num" w:pos="5760"/>
        </w:tabs>
        <w:ind w:left="5760" w:hanging="360"/>
      </w:pPr>
      <w:rPr>
        <w:rFonts w:ascii="Arial" w:hAnsi="Arial" w:hint="default"/>
      </w:rPr>
    </w:lvl>
    <w:lvl w:ilvl="8" w:tplc="5AA6F196" w:tentative="1">
      <w:start w:val="1"/>
      <w:numFmt w:val="bullet"/>
      <w:lvlText w:val="•"/>
      <w:lvlJc w:val="left"/>
      <w:pPr>
        <w:tabs>
          <w:tab w:val="num" w:pos="6480"/>
        </w:tabs>
        <w:ind w:left="6480" w:hanging="360"/>
      </w:pPr>
      <w:rPr>
        <w:rFonts w:ascii="Arial" w:hAnsi="Arial" w:hint="default"/>
      </w:rPr>
    </w:lvl>
  </w:abstractNum>
  <w:abstractNum w:abstractNumId="19">
    <w:nsid w:val="6BA60991"/>
    <w:multiLevelType w:val="hybridMultilevel"/>
    <w:tmpl w:val="AA144EBC"/>
    <w:lvl w:ilvl="0" w:tplc="C28CF5CC">
      <w:start w:val="1"/>
      <w:numFmt w:val="bullet"/>
      <w:lvlText w:val="−"/>
      <w:lvlJc w:val="left"/>
      <w:pPr>
        <w:tabs>
          <w:tab w:val="num" w:pos="720"/>
        </w:tabs>
        <w:ind w:left="720" w:hanging="360"/>
      </w:pPr>
      <w:rPr>
        <w:rFonts w:ascii="Arial" w:hAnsi="Arial" w:hint="default"/>
      </w:rPr>
    </w:lvl>
    <w:lvl w:ilvl="1" w:tplc="9B442CF8" w:tentative="1">
      <w:start w:val="1"/>
      <w:numFmt w:val="bullet"/>
      <w:lvlText w:val="•"/>
      <w:lvlJc w:val="left"/>
      <w:pPr>
        <w:tabs>
          <w:tab w:val="num" w:pos="1440"/>
        </w:tabs>
        <w:ind w:left="1440" w:hanging="360"/>
      </w:pPr>
      <w:rPr>
        <w:rFonts w:ascii="Times New Roman" w:hAnsi="Times New Roman" w:hint="default"/>
      </w:rPr>
    </w:lvl>
    <w:lvl w:ilvl="2" w:tplc="7DFA58C4" w:tentative="1">
      <w:start w:val="1"/>
      <w:numFmt w:val="bullet"/>
      <w:lvlText w:val="•"/>
      <w:lvlJc w:val="left"/>
      <w:pPr>
        <w:tabs>
          <w:tab w:val="num" w:pos="2160"/>
        </w:tabs>
        <w:ind w:left="2160" w:hanging="360"/>
      </w:pPr>
      <w:rPr>
        <w:rFonts w:ascii="Times New Roman" w:hAnsi="Times New Roman" w:hint="default"/>
      </w:rPr>
    </w:lvl>
    <w:lvl w:ilvl="3" w:tplc="BF942612" w:tentative="1">
      <w:start w:val="1"/>
      <w:numFmt w:val="bullet"/>
      <w:lvlText w:val="•"/>
      <w:lvlJc w:val="left"/>
      <w:pPr>
        <w:tabs>
          <w:tab w:val="num" w:pos="2880"/>
        </w:tabs>
        <w:ind w:left="2880" w:hanging="360"/>
      </w:pPr>
      <w:rPr>
        <w:rFonts w:ascii="Times New Roman" w:hAnsi="Times New Roman" w:hint="default"/>
      </w:rPr>
    </w:lvl>
    <w:lvl w:ilvl="4" w:tplc="C55031C6" w:tentative="1">
      <w:start w:val="1"/>
      <w:numFmt w:val="bullet"/>
      <w:lvlText w:val="•"/>
      <w:lvlJc w:val="left"/>
      <w:pPr>
        <w:tabs>
          <w:tab w:val="num" w:pos="3600"/>
        </w:tabs>
        <w:ind w:left="3600" w:hanging="360"/>
      </w:pPr>
      <w:rPr>
        <w:rFonts w:ascii="Times New Roman" w:hAnsi="Times New Roman" w:hint="default"/>
      </w:rPr>
    </w:lvl>
    <w:lvl w:ilvl="5" w:tplc="FA0C27C6" w:tentative="1">
      <w:start w:val="1"/>
      <w:numFmt w:val="bullet"/>
      <w:lvlText w:val="•"/>
      <w:lvlJc w:val="left"/>
      <w:pPr>
        <w:tabs>
          <w:tab w:val="num" w:pos="4320"/>
        </w:tabs>
        <w:ind w:left="4320" w:hanging="360"/>
      </w:pPr>
      <w:rPr>
        <w:rFonts w:ascii="Times New Roman" w:hAnsi="Times New Roman" w:hint="default"/>
      </w:rPr>
    </w:lvl>
    <w:lvl w:ilvl="6" w:tplc="45288F6A" w:tentative="1">
      <w:start w:val="1"/>
      <w:numFmt w:val="bullet"/>
      <w:lvlText w:val="•"/>
      <w:lvlJc w:val="left"/>
      <w:pPr>
        <w:tabs>
          <w:tab w:val="num" w:pos="5040"/>
        </w:tabs>
        <w:ind w:left="5040" w:hanging="360"/>
      </w:pPr>
      <w:rPr>
        <w:rFonts w:ascii="Times New Roman" w:hAnsi="Times New Roman" w:hint="default"/>
      </w:rPr>
    </w:lvl>
    <w:lvl w:ilvl="7" w:tplc="50DC818C" w:tentative="1">
      <w:start w:val="1"/>
      <w:numFmt w:val="bullet"/>
      <w:lvlText w:val="•"/>
      <w:lvlJc w:val="left"/>
      <w:pPr>
        <w:tabs>
          <w:tab w:val="num" w:pos="5760"/>
        </w:tabs>
        <w:ind w:left="5760" w:hanging="360"/>
      </w:pPr>
      <w:rPr>
        <w:rFonts w:ascii="Times New Roman" w:hAnsi="Times New Roman" w:hint="default"/>
      </w:rPr>
    </w:lvl>
    <w:lvl w:ilvl="8" w:tplc="63FC2C1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69110D"/>
    <w:multiLevelType w:val="hybridMultilevel"/>
    <w:tmpl w:val="8598B6D0"/>
    <w:lvl w:ilvl="0" w:tplc="F7EE291A">
      <w:start w:val="1"/>
      <w:numFmt w:val="bullet"/>
      <w:lvlText w:val=""/>
      <w:lvlJc w:val="left"/>
      <w:pPr>
        <w:tabs>
          <w:tab w:val="num" w:pos="720"/>
        </w:tabs>
        <w:ind w:left="720" w:hanging="360"/>
      </w:pPr>
      <w:rPr>
        <w:rFonts w:ascii="Wingdings" w:hAnsi="Wingdings" w:hint="default"/>
      </w:rPr>
    </w:lvl>
    <w:lvl w:ilvl="1" w:tplc="36C8EC42" w:tentative="1">
      <w:start w:val="1"/>
      <w:numFmt w:val="bullet"/>
      <w:lvlText w:val=""/>
      <w:lvlJc w:val="left"/>
      <w:pPr>
        <w:tabs>
          <w:tab w:val="num" w:pos="1440"/>
        </w:tabs>
        <w:ind w:left="1440" w:hanging="360"/>
      </w:pPr>
      <w:rPr>
        <w:rFonts w:ascii="Wingdings" w:hAnsi="Wingdings" w:hint="default"/>
      </w:rPr>
    </w:lvl>
    <w:lvl w:ilvl="2" w:tplc="263AC62E" w:tentative="1">
      <w:start w:val="1"/>
      <w:numFmt w:val="bullet"/>
      <w:lvlText w:val=""/>
      <w:lvlJc w:val="left"/>
      <w:pPr>
        <w:tabs>
          <w:tab w:val="num" w:pos="2160"/>
        </w:tabs>
        <w:ind w:left="2160" w:hanging="360"/>
      </w:pPr>
      <w:rPr>
        <w:rFonts w:ascii="Wingdings" w:hAnsi="Wingdings" w:hint="default"/>
      </w:rPr>
    </w:lvl>
    <w:lvl w:ilvl="3" w:tplc="551C7B7E" w:tentative="1">
      <w:start w:val="1"/>
      <w:numFmt w:val="bullet"/>
      <w:lvlText w:val=""/>
      <w:lvlJc w:val="left"/>
      <w:pPr>
        <w:tabs>
          <w:tab w:val="num" w:pos="2880"/>
        </w:tabs>
        <w:ind w:left="2880" w:hanging="360"/>
      </w:pPr>
      <w:rPr>
        <w:rFonts w:ascii="Wingdings" w:hAnsi="Wingdings" w:hint="default"/>
      </w:rPr>
    </w:lvl>
    <w:lvl w:ilvl="4" w:tplc="29AC16B6" w:tentative="1">
      <w:start w:val="1"/>
      <w:numFmt w:val="bullet"/>
      <w:lvlText w:val=""/>
      <w:lvlJc w:val="left"/>
      <w:pPr>
        <w:tabs>
          <w:tab w:val="num" w:pos="3600"/>
        </w:tabs>
        <w:ind w:left="3600" w:hanging="360"/>
      </w:pPr>
      <w:rPr>
        <w:rFonts w:ascii="Wingdings" w:hAnsi="Wingdings" w:hint="default"/>
      </w:rPr>
    </w:lvl>
    <w:lvl w:ilvl="5" w:tplc="82580C62" w:tentative="1">
      <w:start w:val="1"/>
      <w:numFmt w:val="bullet"/>
      <w:lvlText w:val=""/>
      <w:lvlJc w:val="left"/>
      <w:pPr>
        <w:tabs>
          <w:tab w:val="num" w:pos="4320"/>
        </w:tabs>
        <w:ind w:left="4320" w:hanging="360"/>
      </w:pPr>
      <w:rPr>
        <w:rFonts w:ascii="Wingdings" w:hAnsi="Wingdings" w:hint="default"/>
      </w:rPr>
    </w:lvl>
    <w:lvl w:ilvl="6" w:tplc="694C0D32" w:tentative="1">
      <w:start w:val="1"/>
      <w:numFmt w:val="bullet"/>
      <w:lvlText w:val=""/>
      <w:lvlJc w:val="left"/>
      <w:pPr>
        <w:tabs>
          <w:tab w:val="num" w:pos="5040"/>
        </w:tabs>
        <w:ind w:left="5040" w:hanging="360"/>
      </w:pPr>
      <w:rPr>
        <w:rFonts w:ascii="Wingdings" w:hAnsi="Wingdings" w:hint="default"/>
      </w:rPr>
    </w:lvl>
    <w:lvl w:ilvl="7" w:tplc="9D707582" w:tentative="1">
      <w:start w:val="1"/>
      <w:numFmt w:val="bullet"/>
      <w:lvlText w:val=""/>
      <w:lvlJc w:val="left"/>
      <w:pPr>
        <w:tabs>
          <w:tab w:val="num" w:pos="5760"/>
        </w:tabs>
        <w:ind w:left="5760" w:hanging="360"/>
      </w:pPr>
      <w:rPr>
        <w:rFonts w:ascii="Wingdings" w:hAnsi="Wingdings" w:hint="default"/>
      </w:rPr>
    </w:lvl>
    <w:lvl w:ilvl="8" w:tplc="5B2E6862" w:tentative="1">
      <w:start w:val="1"/>
      <w:numFmt w:val="bullet"/>
      <w:lvlText w:val=""/>
      <w:lvlJc w:val="left"/>
      <w:pPr>
        <w:tabs>
          <w:tab w:val="num" w:pos="6480"/>
        </w:tabs>
        <w:ind w:left="6480" w:hanging="360"/>
      </w:pPr>
      <w:rPr>
        <w:rFonts w:ascii="Wingdings" w:hAnsi="Wingdings" w:hint="default"/>
      </w:rPr>
    </w:lvl>
  </w:abstractNum>
  <w:abstractNum w:abstractNumId="21">
    <w:nsid w:val="6FAB45F5"/>
    <w:multiLevelType w:val="hybridMultilevel"/>
    <w:tmpl w:val="2D02EDC6"/>
    <w:lvl w:ilvl="0" w:tplc="5152217A">
      <w:start w:val="1"/>
      <w:numFmt w:val="bullet"/>
      <w:lvlText w:val=""/>
      <w:lvlJc w:val="left"/>
      <w:pPr>
        <w:tabs>
          <w:tab w:val="num" w:pos="720"/>
        </w:tabs>
        <w:ind w:left="720" w:hanging="360"/>
      </w:pPr>
      <w:rPr>
        <w:rFonts w:ascii="Wingdings" w:hAnsi="Wingdings" w:hint="default"/>
      </w:rPr>
    </w:lvl>
    <w:lvl w:ilvl="1" w:tplc="A686F646" w:tentative="1">
      <w:start w:val="1"/>
      <w:numFmt w:val="bullet"/>
      <w:lvlText w:val=""/>
      <w:lvlJc w:val="left"/>
      <w:pPr>
        <w:tabs>
          <w:tab w:val="num" w:pos="1440"/>
        </w:tabs>
        <w:ind w:left="1440" w:hanging="360"/>
      </w:pPr>
      <w:rPr>
        <w:rFonts w:ascii="Wingdings" w:hAnsi="Wingdings" w:hint="default"/>
      </w:rPr>
    </w:lvl>
    <w:lvl w:ilvl="2" w:tplc="638097AA" w:tentative="1">
      <w:start w:val="1"/>
      <w:numFmt w:val="bullet"/>
      <w:lvlText w:val=""/>
      <w:lvlJc w:val="left"/>
      <w:pPr>
        <w:tabs>
          <w:tab w:val="num" w:pos="2160"/>
        </w:tabs>
        <w:ind w:left="2160" w:hanging="360"/>
      </w:pPr>
      <w:rPr>
        <w:rFonts w:ascii="Wingdings" w:hAnsi="Wingdings" w:hint="default"/>
      </w:rPr>
    </w:lvl>
    <w:lvl w:ilvl="3" w:tplc="C3F6540C" w:tentative="1">
      <w:start w:val="1"/>
      <w:numFmt w:val="bullet"/>
      <w:lvlText w:val=""/>
      <w:lvlJc w:val="left"/>
      <w:pPr>
        <w:tabs>
          <w:tab w:val="num" w:pos="2880"/>
        </w:tabs>
        <w:ind w:left="2880" w:hanging="360"/>
      </w:pPr>
      <w:rPr>
        <w:rFonts w:ascii="Wingdings" w:hAnsi="Wingdings" w:hint="default"/>
      </w:rPr>
    </w:lvl>
    <w:lvl w:ilvl="4" w:tplc="D80241FE" w:tentative="1">
      <w:start w:val="1"/>
      <w:numFmt w:val="bullet"/>
      <w:lvlText w:val=""/>
      <w:lvlJc w:val="left"/>
      <w:pPr>
        <w:tabs>
          <w:tab w:val="num" w:pos="3600"/>
        </w:tabs>
        <w:ind w:left="3600" w:hanging="360"/>
      </w:pPr>
      <w:rPr>
        <w:rFonts w:ascii="Wingdings" w:hAnsi="Wingdings" w:hint="default"/>
      </w:rPr>
    </w:lvl>
    <w:lvl w:ilvl="5" w:tplc="2C16C210" w:tentative="1">
      <w:start w:val="1"/>
      <w:numFmt w:val="bullet"/>
      <w:lvlText w:val=""/>
      <w:lvlJc w:val="left"/>
      <w:pPr>
        <w:tabs>
          <w:tab w:val="num" w:pos="4320"/>
        </w:tabs>
        <w:ind w:left="4320" w:hanging="360"/>
      </w:pPr>
      <w:rPr>
        <w:rFonts w:ascii="Wingdings" w:hAnsi="Wingdings" w:hint="default"/>
      </w:rPr>
    </w:lvl>
    <w:lvl w:ilvl="6" w:tplc="9BCEDC1E" w:tentative="1">
      <w:start w:val="1"/>
      <w:numFmt w:val="bullet"/>
      <w:lvlText w:val=""/>
      <w:lvlJc w:val="left"/>
      <w:pPr>
        <w:tabs>
          <w:tab w:val="num" w:pos="5040"/>
        </w:tabs>
        <w:ind w:left="5040" w:hanging="360"/>
      </w:pPr>
      <w:rPr>
        <w:rFonts w:ascii="Wingdings" w:hAnsi="Wingdings" w:hint="default"/>
      </w:rPr>
    </w:lvl>
    <w:lvl w:ilvl="7" w:tplc="F1AABE4C" w:tentative="1">
      <w:start w:val="1"/>
      <w:numFmt w:val="bullet"/>
      <w:lvlText w:val=""/>
      <w:lvlJc w:val="left"/>
      <w:pPr>
        <w:tabs>
          <w:tab w:val="num" w:pos="5760"/>
        </w:tabs>
        <w:ind w:left="5760" w:hanging="360"/>
      </w:pPr>
      <w:rPr>
        <w:rFonts w:ascii="Wingdings" w:hAnsi="Wingdings" w:hint="default"/>
      </w:rPr>
    </w:lvl>
    <w:lvl w:ilvl="8" w:tplc="DD0E06DE" w:tentative="1">
      <w:start w:val="1"/>
      <w:numFmt w:val="bullet"/>
      <w:lvlText w:val=""/>
      <w:lvlJc w:val="left"/>
      <w:pPr>
        <w:tabs>
          <w:tab w:val="num" w:pos="6480"/>
        </w:tabs>
        <w:ind w:left="6480" w:hanging="360"/>
      </w:pPr>
      <w:rPr>
        <w:rFonts w:ascii="Wingdings" w:hAnsi="Wingdings" w:hint="default"/>
      </w:rPr>
    </w:lvl>
  </w:abstractNum>
  <w:abstractNum w:abstractNumId="22">
    <w:nsid w:val="79D9548B"/>
    <w:multiLevelType w:val="hybridMultilevel"/>
    <w:tmpl w:val="1DD6F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2"/>
  </w:num>
  <w:num w:numId="3">
    <w:abstractNumId w:val="2"/>
  </w:num>
  <w:num w:numId="4">
    <w:abstractNumId w:val="8"/>
  </w:num>
  <w:num w:numId="5">
    <w:abstractNumId w:val="19"/>
  </w:num>
  <w:num w:numId="6">
    <w:abstractNumId w:val="20"/>
  </w:num>
  <w:num w:numId="7">
    <w:abstractNumId w:val="11"/>
  </w:num>
  <w:num w:numId="8">
    <w:abstractNumId w:val="3"/>
  </w:num>
  <w:num w:numId="9">
    <w:abstractNumId w:val="0"/>
  </w:num>
  <w:num w:numId="10">
    <w:abstractNumId w:val="13"/>
  </w:num>
  <w:num w:numId="11">
    <w:abstractNumId w:val="12"/>
  </w:num>
  <w:num w:numId="12">
    <w:abstractNumId w:val="14"/>
  </w:num>
  <w:num w:numId="13">
    <w:abstractNumId w:val="5"/>
  </w:num>
  <w:num w:numId="14">
    <w:abstractNumId w:val="9"/>
  </w:num>
  <w:num w:numId="15">
    <w:abstractNumId w:val="21"/>
  </w:num>
  <w:num w:numId="16">
    <w:abstractNumId w:val="1"/>
  </w:num>
  <w:num w:numId="17">
    <w:abstractNumId w:val="4"/>
  </w:num>
  <w:num w:numId="18">
    <w:abstractNumId w:val="10"/>
  </w:num>
  <w:num w:numId="19">
    <w:abstractNumId w:val="7"/>
  </w:num>
  <w:num w:numId="20">
    <w:abstractNumId w:val="17"/>
  </w:num>
  <w:num w:numId="21">
    <w:abstractNumId w:val="15"/>
  </w:num>
  <w:num w:numId="22">
    <w:abstractNumId w:val="18"/>
  </w:num>
  <w:num w:numId="23">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231C"/>
    <w:rsid w:val="00000A32"/>
    <w:rsid w:val="000010C6"/>
    <w:rsid w:val="00003FCF"/>
    <w:rsid w:val="00005C65"/>
    <w:rsid w:val="00012332"/>
    <w:rsid w:val="0001260F"/>
    <w:rsid w:val="00014A94"/>
    <w:rsid w:val="00016A8C"/>
    <w:rsid w:val="00021405"/>
    <w:rsid w:val="000232CB"/>
    <w:rsid w:val="00025753"/>
    <w:rsid w:val="0003230C"/>
    <w:rsid w:val="0003385E"/>
    <w:rsid w:val="00034E57"/>
    <w:rsid w:val="00040F07"/>
    <w:rsid w:val="000416D8"/>
    <w:rsid w:val="0004543B"/>
    <w:rsid w:val="00056017"/>
    <w:rsid w:val="00056E4F"/>
    <w:rsid w:val="000607A1"/>
    <w:rsid w:val="00060E21"/>
    <w:rsid w:val="000624E0"/>
    <w:rsid w:val="00071154"/>
    <w:rsid w:val="00071FAF"/>
    <w:rsid w:val="000720D4"/>
    <w:rsid w:val="000728A7"/>
    <w:rsid w:val="00074CC2"/>
    <w:rsid w:val="00080A0C"/>
    <w:rsid w:val="00085905"/>
    <w:rsid w:val="00090884"/>
    <w:rsid w:val="000919E5"/>
    <w:rsid w:val="00092404"/>
    <w:rsid w:val="000925F5"/>
    <w:rsid w:val="0009297E"/>
    <w:rsid w:val="000963FD"/>
    <w:rsid w:val="00097CAC"/>
    <w:rsid w:val="000A29DD"/>
    <w:rsid w:val="000A4FAD"/>
    <w:rsid w:val="000A5DEF"/>
    <w:rsid w:val="000A6632"/>
    <w:rsid w:val="000A6A4E"/>
    <w:rsid w:val="000B4DD6"/>
    <w:rsid w:val="000B508A"/>
    <w:rsid w:val="000B5E55"/>
    <w:rsid w:val="000B677F"/>
    <w:rsid w:val="000C109C"/>
    <w:rsid w:val="000C2A7F"/>
    <w:rsid w:val="000C3D28"/>
    <w:rsid w:val="000C6AFE"/>
    <w:rsid w:val="000D1055"/>
    <w:rsid w:val="000D56A8"/>
    <w:rsid w:val="000D6A12"/>
    <w:rsid w:val="000D6B90"/>
    <w:rsid w:val="000D7429"/>
    <w:rsid w:val="000E1DBC"/>
    <w:rsid w:val="000F4F11"/>
    <w:rsid w:val="000F6FC2"/>
    <w:rsid w:val="001072FD"/>
    <w:rsid w:val="001124A4"/>
    <w:rsid w:val="001145E9"/>
    <w:rsid w:val="00117544"/>
    <w:rsid w:val="00120384"/>
    <w:rsid w:val="00120DD1"/>
    <w:rsid w:val="00122D4B"/>
    <w:rsid w:val="0012321E"/>
    <w:rsid w:val="001242D1"/>
    <w:rsid w:val="00125209"/>
    <w:rsid w:val="0013136D"/>
    <w:rsid w:val="001337A4"/>
    <w:rsid w:val="00135514"/>
    <w:rsid w:val="00136D2C"/>
    <w:rsid w:val="00137E3D"/>
    <w:rsid w:val="001424CB"/>
    <w:rsid w:val="00142539"/>
    <w:rsid w:val="001472D9"/>
    <w:rsid w:val="001475DA"/>
    <w:rsid w:val="0015272F"/>
    <w:rsid w:val="00152CAD"/>
    <w:rsid w:val="00152CF9"/>
    <w:rsid w:val="00153DEE"/>
    <w:rsid w:val="00157E47"/>
    <w:rsid w:val="001606B7"/>
    <w:rsid w:val="00160E3E"/>
    <w:rsid w:val="00163144"/>
    <w:rsid w:val="001658AF"/>
    <w:rsid w:val="00177077"/>
    <w:rsid w:val="001800E2"/>
    <w:rsid w:val="00181281"/>
    <w:rsid w:val="001815F0"/>
    <w:rsid w:val="001912F2"/>
    <w:rsid w:val="001927F1"/>
    <w:rsid w:val="001932D0"/>
    <w:rsid w:val="00196181"/>
    <w:rsid w:val="00196863"/>
    <w:rsid w:val="001A5B73"/>
    <w:rsid w:val="001B3F0C"/>
    <w:rsid w:val="001C157C"/>
    <w:rsid w:val="001C1E6E"/>
    <w:rsid w:val="001D5DFD"/>
    <w:rsid w:val="001E0700"/>
    <w:rsid w:val="001E1DBF"/>
    <w:rsid w:val="001E24ED"/>
    <w:rsid w:val="001F06EF"/>
    <w:rsid w:val="001F13D4"/>
    <w:rsid w:val="001F1BDE"/>
    <w:rsid w:val="001F385F"/>
    <w:rsid w:val="001F41FF"/>
    <w:rsid w:val="001F4C2A"/>
    <w:rsid w:val="001F6846"/>
    <w:rsid w:val="00201DAB"/>
    <w:rsid w:val="00202962"/>
    <w:rsid w:val="00210F4B"/>
    <w:rsid w:val="00214B1E"/>
    <w:rsid w:val="00214EE8"/>
    <w:rsid w:val="00217555"/>
    <w:rsid w:val="00225291"/>
    <w:rsid w:val="00226F42"/>
    <w:rsid w:val="00231F53"/>
    <w:rsid w:val="00236754"/>
    <w:rsid w:val="00237893"/>
    <w:rsid w:val="00240CB6"/>
    <w:rsid w:val="00244EF3"/>
    <w:rsid w:val="002510AB"/>
    <w:rsid w:val="00254E48"/>
    <w:rsid w:val="002558F0"/>
    <w:rsid w:val="002603AC"/>
    <w:rsid w:val="00260691"/>
    <w:rsid w:val="002643BA"/>
    <w:rsid w:val="002708CF"/>
    <w:rsid w:val="00276982"/>
    <w:rsid w:val="002806EB"/>
    <w:rsid w:val="00281684"/>
    <w:rsid w:val="0028355D"/>
    <w:rsid w:val="00284499"/>
    <w:rsid w:val="00285AC9"/>
    <w:rsid w:val="00287A47"/>
    <w:rsid w:val="00291A03"/>
    <w:rsid w:val="00294601"/>
    <w:rsid w:val="00296DF6"/>
    <w:rsid w:val="00297103"/>
    <w:rsid w:val="002A0292"/>
    <w:rsid w:val="002B0DB6"/>
    <w:rsid w:val="002B2085"/>
    <w:rsid w:val="002B2DB6"/>
    <w:rsid w:val="002B49DB"/>
    <w:rsid w:val="002B64D1"/>
    <w:rsid w:val="002B6816"/>
    <w:rsid w:val="002C4E84"/>
    <w:rsid w:val="002C53C2"/>
    <w:rsid w:val="002C6EEC"/>
    <w:rsid w:val="002C6F17"/>
    <w:rsid w:val="002D5865"/>
    <w:rsid w:val="002D6CB4"/>
    <w:rsid w:val="002E1F1E"/>
    <w:rsid w:val="002E3517"/>
    <w:rsid w:val="002E45A3"/>
    <w:rsid w:val="002E4D45"/>
    <w:rsid w:val="002E5977"/>
    <w:rsid w:val="002E5DE4"/>
    <w:rsid w:val="002E6F25"/>
    <w:rsid w:val="002E7F18"/>
    <w:rsid w:val="002F017E"/>
    <w:rsid w:val="002F21BF"/>
    <w:rsid w:val="002F3857"/>
    <w:rsid w:val="00303E48"/>
    <w:rsid w:val="00315964"/>
    <w:rsid w:val="00316FE6"/>
    <w:rsid w:val="00320C2D"/>
    <w:rsid w:val="00322814"/>
    <w:rsid w:val="00322DDE"/>
    <w:rsid w:val="0033001E"/>
    <w:rsid w:val="003301AD"/>
    <w:rsid w:val="00330BCD"/>
    <w:rsid w:val="003313BA"/>
    <w:rsid w:val="00333AAA"/>
    <w:rsid w:val="00337B7D"/>
    <w:rsid w:val="00345729"/>
    <w:rsid w:val="00347613"/>
    <w:rsid w:val="00350428"/>
    <w:rsid w:val="00362E59"/>
    <w:rsid w:val="00363199"/>
    <w:rsid w:val="00366958"/>
    <w:rsid w:val="00371C6D"/>
    <w:rsid w:val="003827B5"/>
    <w:rsid w:val="00382C47"/>
    <w:rsid w:val="0038431B"/>
    <w:rsid w:val="00390175"/>
    <w:rsid w:val="0039292D"/>
    <w:rsid w:val="003954BB"/>
    <w:rsid w:val="003955A7"/>
    <w:rsid w:val="00395CE7"/>
    <w:rsid w:val="00396079"/>
    <w:rsid w:val="003A058C"/>
    <w:rsid w:val="003A05A9"/>
    <w:rsid w:val="003A6B0E"/>
    <w:rsid w:val="003B1206"/>
    <w:rsid w:val="003B77D5"/>
    <w:rsid w:val="003B7DF6"/>
    <w:rsid w:val="003C0153"/>
    <w:rsid w:val="003C0F52"/>
    <w:rsid w:val="003C4715"/>
    <w:rsid w:val="003C48E5"/>
    <w:rsid w:val="003C6B30"/>
    <w:rsid w:val="003C709E"/>
    <w:rsid w:val="003D7F73"/>
    <w:rsid w:val="003E02A4"/>
    <w:rsid w:val="00401803"/>
    <w:rsid w:val="00403CA3"/>
    <w:rsid w:val="004052F2"/>
    <w:rsid w:val="00405B9E"/>
    <w:rsid w:val="00410492"/>
    <w:rsid w:val="004149D6"/>
    <w:rsid w:val="00422B1D"/>
    <w:rsid w:val="004264AD"/>
    <w:rsid w:val="004265D1"/>
    <w:rsid w:val="00427318"/>
    <w:rsid w:val="004315AF"/>
    <w:rsid w:val="0043587C"/>
    <w:rsid w:val="00437371"/>
    <w:rsid w:val="004376F0"/>
    <w:rsid w:val="00444B41"/>
    <w:rsid w:val="00446206"/>
    <w:rsid w:val="004501F2"/>
    <w:rsid w:val="00452979"/>
    <w:rsid w:val="00455215"/>
    <w:rsid w:val="004568C8"/>
    <w:rsid w:val="00461635"/>
    <w:rsid w:val="00463132"/>
    <w:rsid w:val="00476834"/>
    <w:rsid w:val="004778DC"/>
    <w:rsid w:val="004833EE"/>
    <w:rsid w:val="004927A6"/>
    <w:rsid w:val="004A0870"/>
    <w:rsid w:val="004A2C28"/>
    <w:rsid w:val="004A4DFB"/>
    <w:rsid w:val="004A6D9A"/>
    <w:rsid w:val="004A7476"/>
    <w:rsid w:val="004A79E3"/>
    <w:rsid w:val="004B100D"/>
    <w:rsid w:val="004B1DA4"/>
    <w:rsid w:val="004B264F"/>
    <w:rsid w:val="004B6884"/>
    <w:rsid w:val="004C0B7C"/>
    <w:rsid w:val="004C1F4D"/>
    <w:rsid w:val="004C202C"/>
    <w:rsid w:val="004C3084"/>
    <w:rsid w:val="004C3682"/>
    <w:rsid w:val="004C456E"/>
    <w:rsid w:val="004C55F5"/>
    <w:rsid w:val="004D6401"/>
    <w:rsid w:val="004E11A9"/>
    <w:rsid w:val="004E3F47"/>
    <w:rsid w:val="004E6B1A"/>
    <w:rsid w:val="004F2BE3"/>
    <w:rsid w:val="004F6FB4"/>
    <w:rsid w:val="00500631"/>
    <w:rsid w:val="0050152C"/>
    <w:rsid w:val="0051037A"/>
    <w:rsid w:val="005158DA"/>
    <w:rsid w:val="00516F0F"/>
    <w:rsid w:val="00517D59"/>
    <w:rsid w:val="00517E78"/>
    <w:rsid w:val="005227DD"/>
    <w:rsid w:val="00525076"/>
    <w:rsid w:val="0053385C"/>
    <w:rsid w:val="005345A1"/>
    <w:rsid w:val="005366A5"/>
    <w:rsid w:val="00537FFC"/>
    <w:rsid w:val="00540EE1"/>
    <w:rsid w:val="0054173A"/>
    <w:rsid w:val="00543E37"/>
    <w:rsid w:val="00544FB3"/>
    <w:rsid w:val="00551F90"/>
    <w:rsid w:val="00556BFD"/>
    <w:rsid w:val="005619FD"/>
    <w:rsid w:val="00564BA9"/>
    <w:rsid w:val="00564EF5"/>
    <w:rsid w:val="005666C3"/>
    <w:rsid w:val="00567145"/>
    <w:rsid w:val="00567EEB"/>
    <w:rsid w:val="00572E0F"/>
    <w:rsid w:val="005745F1"/>
    <w:rsid w:val="005810D5"/>
    <w:rsid w:val="005863BA"/>
    <w:rsid w:val="00591D8B"/>
    <w:rsid w:val="005924A6"/>
    <w:rsid w:val="00594592"/>
    <w:rsid w:val="005966EF"/>
    <w:rsid w:val="005B071D"/>
    <w:rsid w:val="005B4E9A"/>
    <w:rsid w:val="005B57C4"/>
    <w:rsid w:val="005B5811"/>
    <w:rsid w:val="005B5E7E"/>
    <w:rsid w:val="005C17CB"/>
    <w:rsid w:val="005C6C1C"/>
    <w:rsid w:val="005D40B3"/>
    <w:rsid w:val="005D5EA0"/>
    <w:rsid w:val="005D7A21"/>
    <w:rsid w:val="005E0353"/>
    <w:rsid w:val="005E22FD"/>
    <w:rsid w:val="005E4ACA"/>
    <w:rsid w:val="005E4CF1"/>
    <w:rsid w:val="005E55EA"/>
    <w:rsid w:val="005F0695"/>
    <w:rsid w:val="005F3237"/>
    <w:rsid w:val="005F3F91"/>
    <w:rsid w:val="005F407E"/>
    <w:rsid w:val="005F625A"/>
    <w:rsid w:val="005F6502"/>
    <w:rsid w:val="005F6509"/>
    <w:rsid w:val="00600182"/>
    <w:rsid w:val="006104DF"/>
    <w:rsid w:val="006119B9"/>
    <w:rsid w:val="00612F67"/>
    <w:rsid w:val="00613854"/>
    <w:rsid w:val="00613ED1"/>
    <w:rsid w:val="00614330"/>
    <w:rsid w:val="00625915"/>
    <w:rsid w:val="00627727"/>
    <w:rsid w:val="006278C7"/>
    <w:rsid w:val="006300D7"/>
    <w:rsid w:val="00632ABA"/>
    <w:rsid w:val="00632B97"/>
    <w:rsid w:val="00632E48"/>
    <w:rsid w:val="00634E74"/>
    <w:rsid w:val="00635758"/>
    <w:rsid w:val="00640A60"/>
    <w:rsid w:val="0064263C"/>
    <w:rsid w:val="00644B30"/>
    <w:rsid w:val="00652B4D"/>
    <w:rsid w:val="00657E1C"/>
    <w:rsid w:val="00660C0C"/>
    <w:rsid w:val="006632D4"/>
    <w:rsid w:val="00664064"/>
    <w:rsid w:val="00666E33"/>
    <w:rsid w:val="00666EE8"/>
    <w:rsid w:val="00670531"/>
    <w:rsid w:val="00672CB8"/>
    <w:rsid w:val="0068118C"/>
    <w:rsid w:val="006867DE"/>
    <w:rsid w:val="006876D5"/>
    <w:rsid w:val="006924C0"/>
    <w:rsid w:val="00692BDC"/>
    <w:rsid w:val="0069330B"/>
    <w:rsid w:val="006A2307"/>
    <w:rsid w:val="006A2AA4"/>
    <w:rsid w:val="006A6C16"/>
    <w:rsid w:val="006B20D0"/>
    <w:rsid w:val="006B478B"/>
    <w:rsid w:val="006B6C42"/>
    <w:rsid w:val="006C20EF"/>
    <w:rsid w:val="006C4188"/>
    <w:rsid w:val="006C44C6"/>
    <w:rsid w:val="006C6CCE"/>
    <w:rsid w:val="006C72DD"/>
    <w:rsid w:val="006C75D6"/>
    <w:rsid w:val="006C7B09"/>
    <w:rsid w:val="006D1532"/>
    <w:rsid w:val="006E0054"/>
    <w:rsid w:val="006E3D2A"/>
    <w:rsid w:val="006F3A62"/>
    <w:rsid w:val="006F4DA3"/>
    <w:rsid w:val="006F5592"/>
    <w:rsid w:val="00700980"/>
    <w:rsid w:val="00701D4B"/>
    <w:rsid w:val="00702441"/>
    <w:rsid w:val="007038B6"/>
    <w:rsid w:val="00704BA1"/>
    <w:rsid w:val="00705F42"/>
    <w:rsid w:val="0071057B"/>
    <w:rsid w:val="007106FF"/>
    <w:rsid w:val="00713530"/>
    <w:rsid w:val="007153D8"/>
    <w:rsid w:val="00717149"/>
    <w:rsid w:val="00721481"/>
    <w:rsid w:val="007223B3"/>
    <w:rsid w:val="007235B1"/>
    <w:rsid w:val="00723913"/>
    <w:rsid w:val="00724471"/>
    <w:rsid w:val="00725211"/>
    <w:rsid w:val="00727346"/>
    <w:rsid w:val="007310BB"/>
    <w:rsid w:val="007316ED"/>
    <w:rsid w:val="00731C61"/>
    <w:rsid w:val="007328C4"/>
    <w:rsid w:val="007350C1"/>
    <w:rsid w:val="007353E5"/>
    <w:rsid w:val="00740487"/>
    <w:rsid w:val="00740B82"/>
    <w:rsid w:val="0074275B"/>
    <w:rsid w:val="00746BB4"/>
    <w:rsid w:val="00756A90"/>
    <w:rsid w:val="00756CFD"/>
    <w:rsid w:val="007602B5"/>
    <w:rsid w:val="00761DF8"/>
    <w:rsid w:val="00762F77"/>
    <w:rsid w:val="00763171"/>
    <w:rsid w:val="00763E2C"/>
    <w:rsid w:val="007668A2"/>
    <w:rsid w:val="0076784E"/>
    <w:rsid w:val="007709F5"/>
    <w:rsid w:val="007812D4"/>
    <w:rsid w:val="00781746"/>
    <w:rsid w:val="00781956"/>
    <w:rsid w:val="007843FC"/>
    <w:rsid w:val="007A1260"/>
    <w:rsid w:val="007A131C"/>
    <w:rsid w:val="007A7F7E"/>
    <w:rsid w:val="007B13F7"/>
    <w:rsid w:val="007B1492"/>
    <w:rsid w:val="007B7EEF"/>
    <w:rsid w:val="007C04D8"/>
    <w:rsid w:val="007C209F"/>
    <w:rsid w:val="007C2864"/>
    <w:rsid w:val="007D12D9"/>
    <w:rsid w:val="007D2F8A"/>
    <w:rsid w:val="007D5A66"/>
    <w:rsid w:val="007E0895"/>
    <w:rsid w:val="007E1B6C"/>
    <w:rsid w:val="007E594C"/>
    <w:rsid w:val="007E7529"/>
    <w:rsid w:val="007E7A66"/>
    <w:rsid w:val="007F19AC"/>
    <w:rsid w:val="007F1AF9"/>
    <w:rsid w:val="007F2D74"/>
    <w:rsid w:val="007F4048"/>
    <w:rsid w:val="007F40D3"/>
    <w:rsid w:val="007F45EC"/>
    <w:rsid w:val="007F6B0B"/>
    <w:rsid w:val="00803DE3"/>
    <w:rsid w:val="008041EB"/>
    <w:rsid w:val="00807C5A"/>
    <w:rsid w:val="00811B78"/>
    <w:rsid w:val="00812352"/>
    <w:rsid w:val="008164F5"/>
    <w:rsid w:val="008253A2"/>
    <w:rsid w:val="008312E4"/>
    <w:rsid w:val="008323A1"/>
    <w:rsid w:val="0083370A"/>
    <w:rsid w:val="008407E6"/>
    <w:rsid w:val="008422C3"/>
    <w:rsid w:val="008473EC"/>
    <w:rsid w:val="0085140E"/>
    <w:rsid w:val="008629D9"/>
    <w:rsid w:val="0086572E"/>
    <w:rsid w:val="0086641B"/>
    <w:rsid w:val="008674D4"/>
    <w:rsid w:val="00871C7F"/>
    <w:rsid w:val="00872E4B"/>
    <w:rsid w:val="008730AC"/>
    <w:rsid w:val="008760A1"/>
    <w:rsid w:val="008770EC"/>
    <w:rsid w:val="00877F81"/>
    <w:rsid w:val="008811A2"/>
    <w:rsid w:val="008812E6"/>
    <w:rsid w:val="00882B84"/>
    <w:rsid w:val="008842C9"/>
    <w:rsid w:val="00886412"/>
    <w:rsid w:val="00886813"/>
    <w:rsid w:val="0088736C"/>
    <w:rsid w:val="00890103"/>
    <w:rsid w:val="008925A7"/>
    <w:rsid w:val="008B485F"/>
    <w:rsid w:val="008B4A9B"/>
    <w:rsid w:val="008B5854"/>
    <w:rsid w:val="008B65C9"/>
    <w:rsid w:val="008B736A"/>
    <w:rsid w:val="008C1149"/>
    <w:rsid w:val="008C15C1"/>
    <w:rsid w:val="008C2950"/>
    <w:rsid w:val="008C645E"/>
    <w:rsid w:val="008D04DE"/>
    <w:rsid w:val="008D3B49"/>
    <w:rsid w:val="008E00EF"/>
    <w:rsid w:val="008E13ED"/>
    <w:rsid w:val="008E1C2D"/>
    <w:rsid w:val="008E5B17"/>
    <w:rsid w:val="008E7581"/>
    <w:rsid w:val="008E7C46"/>
    <w:rsid w:val="008F6063"/>
    <w:rsid w:val="008F7AF0"/>
    <w:rsid w:val="00905A94"/>
    <w:rsid w:val="009106D6"/>
    <w:rsid w:val="00920430"/>
    <w:rsid w:val="00921D84"/>
    <w:rsid w:val="0092743B"/>
    <w:rsid w:val="00931E7A"/>
    <w:rsid w:val="00933502"/>
    <w:rsid w:val="00934297"/>
    <w:rsid w:val="0093476F"/>
    <w:rsid w:val="00937551"/>
    <w:rsid w:val="009375B2"/>
    <w:rsid w:val="0094524D"/>
    <w:rsid w:val="009539D0"/>
    <w:rsid w:val="009546F3"/>
    <w:rsid w:val="009549A9"/>
    <w:rsid w:val="009551D6"/>
    <w:rsid w:val="00956349"/>
    <w:rsid w:val="00960FF1"/>
    <w:rsid w:val="00964907"/>
    <w:rsid w:val="0097108D"/>
    <w:rsid w:val="0097571B"/>
    <w:rsid w:val="00975F45"/>
    <w:rsid w:val="00983A41"/>
    <w:rsid w:val="009900E6"/>
    <w:rsid w:val="00991A6D"/>
    <w:rsid w:val="00991F56"/>
    <w:rsid w:val="009944F4"/>
    <w:rsid w:val="009A701E"/>
    <w:rsid w:val="009A71CF"/>
    <w:rsid w:val="009B38CA"/>
    <w:rsid w:val="009C5508"/>
    <w:rsid w:val="009D05C7"/>
    <w:rsid w:val="009D440E"/>
    <w:rsid w:val="009D53E0"/>
    <w:rsid w:val="009D6178"/>
    <w:rsid w:val="009F1397"/>
    <w:rsid w:val="009F2BD1"/>
    <w:rsid w:val="009F2D05"/>
    <w:rsid w:val="009F776D"/>
    <w:rsid w:val="009F7B6A"/>
    <w:rsid w:val="00A000A2"/>
    <w:rsid w:val="00A02440"/>
    <w:rsid w:val="00A040C5"/>
    <w:rsid w:val="00A04E88"/>
    <w:rsid w:val="00A059CA"/>
    <w:rsid w:val="00A07FAC"/>
    <w:rsid w:val="00A21472"/>
    <w:rsid w:val="00A23473"/>
    <w:rsid w:val="00A23A1A"/>
    <w:rsid w:val="00A30B3A"/>
    <w:rsid w:val="00A31163"/>
    <w:rsid w:val="00A33D19"/>
    <w:rsid w:val="00A34721"/>
    <w:rsid w:val="00A436EE"/>
    <w:rsid w:val="00A46234"/>
    <w:rsid w:val="00A46A41"/>
    <w:rsid w:val="00A47AB2"/>
    <w:rsid w:val="00A50A05"/>
    <w:rsid w:val="00A54DB9"/>
    <w:rsid w:val="00A552D8"/>
    <w:rsid w:val="00A55BE4"/>
    <w:rsid w:val="00A61374"/>
    <w:rsid w:val="00A64683"/>
    <w:rsid w:val="00A70557"/>
    <w:rsid w:val="00A72358"/>
    <w:rsid w:val="00A75E9F"/>
    <w:rsid w:val="00A807FB"/>
    <w:rsid w:val="00A84A58"/>
    <w:rsid w:val="00A92518"/>
    <w:rsid w:val="00A92D0E"/>
    <w:rsid w:val="00A93571"/>
    <w:rsid w:val="00A96672"/>
    <w:rsid w:val="00A9788E"/>
    <w:rsid w:val="00AA05DF"/>
    <w:rsid w:val="00AA261C"/>
    <w:rsid w:val="00AA4A59"/>
    <w:rsid w:val="00AA6425"/>
    <w:rsid w:val="00AB06A8"/>
    <w:rsid w:val="00AB2426"/>
    <w:rsid w:val="00AB6DF9"/>
    <w:rsid w:val="00AB71D0"/>
    <w:rsid w:val="00AC71FA"/>
    <w:rsid w:val="00AC7DE0"/>
    <w:rsid w:val="00AD0B23"/>
    <w:rsid w:val="00AD10BA"/>
    <w:rsid w:val="00AD25B9"/>
    <w:rsid w:val="00AD37E7"/>
    <w:rsid w:val="00AD6CCD"/>
    <w:rsid w:val="00AE1BD3"/>
    <w:rsid w:val="00AE7957"/>
    <w:rsid w:val="00AF1C63"/>
    <w:rsid w:val="00AF36EF"/>
    <w:rsid w:val="00AF56D4"/>
    <w:rsid w:val="00AF7AE6"/>
    <w:rsid w:val="00B001F7"/>
    <w:rsid w:val="00B005EF"/>
    <w:rsid w:val="00B034FC"/>
    <w:rsid w:val="00B11B4E"/>
    <w:rsid w:val="00B145B0"/>
    <w:rsid w:val="00B14E49"/>
    <w:rsid w:val="00B15728"/>
    <w:rsid w:val="00B2059A"/>
    <w:rsid w:val="00B24966"/>
    <w:rsid w:val="00B27BDE"/>
    <w:rsid w:val="00B3011B"/>
    <w:rsid w:val="00B374D2"/>
    <w:rsid w:val="00B42FF0"/>
    <w:rsid w:val="00B5136D"/>
    <w:rsid w:val="00B53749"/>
    <w:rsid w:val="00B60445"/>
    <w:rsid w:val="00B606AD"/>
    <w:rsid w:val="00B618F5"/>
    <w:rsid w:val="00B626E9"/>
    <w:rsid w:val="00B63352"/>
    <w:rsid w:val="00B63C88"/>
    <w:rsid w:val="00B643A2"/>
    <w:rsid w:val="00B66077"/>
    <w:rsid w:val="00B6778D"/>
    <w:rsid w:val="00B73CD0"/>
    <w:rsid w:val="00B806E0"/>
    <w:rsid w:val="00B81FB5"/>
    <w:rsid w:val="00B822CD"/>
    <w:rsid w:val="00B859A8"/>
    <w:rsid w:val="00B8762B"/>
    <w:rsid w:val="00B8790C"/>
    <w:rsid w:val="00B92FD9"/>
    <w:rsid w:val="00B9443A"/>
    <w:rsid w:val="00B975B7"/>
    <w:rsid w:val="00BA1D36"/>
    <w:rsid w:val="00BB1A0D"/>
    <w:rsid w:val="00BB5EDE"/>
    <w:rsid w:val="00BB77FD"/>
    <w:rsid w:val="00BC0F4D"/>
    <w:rsid w:val="00BC21D3"/>
    <w:rsid w:val="00BC69FF"/>
    <w:rsid w:val="00BD1431"/>
    <w:rsid w:val="00BD1AB5"/>
    <w:rsid w:val="00BD3C2A"/>
    <w:rsid w:val="00BE2EBF"/>
    <w:rsid w:val="00BE3B9F"/>
    <w:rsid w:val="00BE4133"/>
    <w:rsid w:val="00BE6E14"/>
    <w:rsid w:val="00BE754E"/>
    <w:rsid w:val="00BF0C05"/>
    <w:rsid w:val="00BF2074"/>
    <w:rsid w:val="00BF3234"/>
    <w:rsid w:val="00BF47DE"/>
    <w:rsid w:val="00BF51F4"/>
    <w:rsid w:val="00C017A6"/>
    <w:rsid w:val="00C07A40"/>
    <w:rsid w:val="00C1087A"/>
    <w:rsid w:val="00C11D0B"/>
    <w:rsid w:val="00C12713"/>
    <w:rsid w:val="00C13BF9"/>
    <w:rsid w:val="00C20AEA"/>
    <w:rsid w:val="00C22EB5"/>
    <w:rsid w:val="00C23201"/>
    <w:rsid w:val="00C3011C"/>
    <w:rsid w:val="00C32857"/>
    <w:rsid w:val="00C32DBF"/>
    <w:rsid w:val="00C40627"/>
    <w:rsid w:val="00C44210"/>
    <w:rsid w:val="00C47912"/>
    <w:rsid w:val="00C5552E"/>
    <w:rsid w:val="00C56450"/>
    <w:rsid w:val="00C64C73"/>
    <w:rsid w:val="00C656AE"/>
    <w:rsid w:val="00C70ACD"/>
    <w:rsid w:val="00C734EB"/>
    <w:rsid w:val="00C743D9"/>
    <w:rsid w:val="00C761D6"/>
    <w:rsid w:val="00C7755F"/>
    <w:rsid w:val="00C8020C"/>
    <w:rsid w:val="00C805BB"/>
    <w:rsid w:val="00C85D40"/>
    <w:rsid w:val="00C8704B"/>
    <w:rsid w:val="00C87BD2"/>
    <w:rsid w:val="00CA2413"/>
    <w:rsid w:val="00CB310C"/>
    <w:rsid w:val="00CB516F"/>
    <w:rsid w:val="00CC2DA3"/>
    <w:rsid w:val="00CC40B4"/>
    <w:rsid w:val="00CC4C9E"/>
    <w:rsid w:val="00CC7888"/>
    <w:rsid w:val="00CD55F2"/>
    <w:rsid w:val="00CD77F3"/>
    <w:rsid w:val="00CF6A5B"/>
    <w:rsid w:val="00D02D98"/>
    <w:rsid w:val="00D03FAF"/>
    <w:rsid w:val="00D0400D"/>
    <w:rsid w:val="00D059DB"/>
    <w:rsid w:val="00D11510"/>
    <w:rsid w:val="00D132B8"/>
    <w:rsid w:val="00D15751"/>
    <w:rsid w:val="00D17950"/>
    <w:rsid w:val="00D200F7"/>
    <w:rsid w:val="00D21C49"/>
    <w:rsid w:val="00D23B21"/>
    <w:rsid w:val="00D23C8E"/>
    <w:rsid w:val="00D249DF"/>
    <w:rsid w:val="00D258E7"/>
    <w:rsid w:val="00D26432"/>
    <w:rsid w:val="00D2739E"/>
    <w:rsid w:val="00D340BF"/>
    <w:rsid w:val="00D357F1"/>
    <w:rsid w:val="00D358CE"/>
    <w:rsid w:val="00D366CA"/>
    <w:rsid w:val="00D40451"/>
    <w:rsid w:val="00D40BC6"/>
    <w:rsid w:val="00D45CA3"/>
    <w:rsid w:val="00D469F8"/>
    <w:rsid w:val="00D501F6"/>
    <w:rsid w:val="00D54183"/>
    <w:rsid w:val="00D54F30"/>
    <w:rsid w:val="00D55F65"/>
    <w:rsid w:val="00D6409D"/>
    <w:rsid w:val="00D71445"/>
    <w:rsid w:val="00D7566B"/>
    <w:rsid w:val="00D77100"/>
    <w:rsid w:val="00D81468"/>
    <w:rsid w:val="00D86CB5"/>
    <w:rsid w:val="00D913D3"/>
    <w:rsid w:val="00D9231C"/>
    <w:rsid w:val="00D946FA"/>
    <w:rsid w:val="00D95792"/>
    <w:rsid w:val="00DA0F8C"/>
    <w:rsid w:val="00DA253F"/>
    <w:rsid w:val="00DA2672"/>
    <w:rsid w:val="00DA2854"/>
    <w:rsid w:val="00DB4C2A"/>
    <w:rsid w:val="00DC2DAC"/>
    <w:rsid w:val="00DC3759"/>
    <w:rsid w:val="00DC3E80"/>
    <w:rsid w:val="00DC4F24"/>
    <w:rsid w:val="00DD6EA8"/>
    <w:rsid w:val="00DE570A"/>
    <w:rsid w:val="00DE64D8"/>
    <w:rsid w:val="00DF0679"/>
    <w:rsid w:val="00DF4011"/>
    <w:rsid w:val="00E011B9"/>
    <w:rsid w:val="00E03C06"/>
    <w:rsid w:val="00E03E08"/>
    <w:rsid w:val="00E1042A"/>
    <w:rsid w:val="00E14476"/>
    <w:rsid w:val="00E222D5"/>
    <w:rsid w:val="00E23BF4"/>
    <w:rsid w:val="00E33B56"/>
    <w:rsid w:val="00E401EE"/>
    <w:rsid w:val="00E40749"/>
    <w:rsid w:val="00E451ED"/>
    <w:rsid w:val="00E50871"/>
    <w:rsid w:val="00E5416B"/>
    <w:rsid w:val="00E56094"/>
    <w:rsid w:val="00E63F07"/>
    <w:rsid w:val="00E6528A"/>
    <w:rsid w:val="00E65FB4"/>
    <w:rsid w:val="00E665DF"/>
    <w:rsid w:val="00E70E7F"/>
    <w:rsid w:val="00E74BA9"/>
    <w:rsid w:val="00E755A3"/>
    <w:rsid w:val="00E91B89"/>
    <w:rsid w:val="00E923CA"/>
    <w:rsid w:val="00E92DB4"/>
    <w:rsid w:val="00E94B76"/>
    <w:rsid w:val="00E96B56"/>
    <w:rsid w:val="00EA62D4"/>
    <w:rsid w:val="00EA68F2"/>
    <w:rsid w:val="00EB0AEE"/>
    <w:rsid w:val="00EB2377"/>
    <w:rsid w:val="00EB6D9C"/>
    <w:rsid w:val="00EB7C32"/>
    <w:rsid w:val="00EC7DEC"/>
    <w:rsid w:val="00ED0648"/>
    <w:rsid w:val="00ED33BE"/>
    <w:rsid w:val="00EE14B2"/>
    <w:rsid w:val="00EE1808"/>
    <w:rsid w:val="00EE2243"/>
    <w:rsid w:val="00EE2493"/>
    <w:rsid w:val="00EE68FE"/>
    <w:rsid w:val="00EF6357"/>
    <w:rsid w:val="00F005DB"/>
    <w:rsid w:val="00F01DE0"/>
    <w:rsid w:val="00F043C9"/>
    <w:rsid w:val="00F10B6C"/>
    <w:rsid w:val="00F11021"/>
    <w:rsid w:val="00F122A2"/>
    <w:rsid w:val="00F131E9"/>
    <w:rsid w:val="00F13872"/>
    <w:rsid w:val="00F1416D"/>
    <w:rsid w:val="00F17623"/>
    <w:rsid w:val="00F214C6"/>
    <w:rsid w:val="00F21C1B"/>
    <w:rsid w:val="00F22F52"/>
    <w:rsid w:val="00F23868"/>
    <w:rsid w:val="00F24E07"/>
    <w:rsid w:val="00F3307F"/>
    <w:rsid w:val="00F33A7D"/>
    <w:rsid w:val="00F360C4"/>
    <w:rsid w:val="00F41CCF"/>
    <w:rsid w:val="00F41F0B"/>
    <w:rsid w:val="00F4263A"/>
    <w:rsid w:val="00F42D2C"/>
    <w:rsid w:val="00F52CC9"/>
    <w:rsid w:val="00F56313"/>
    <w:rsid w:val="00F6337C"/>
    <w:rsid w:val="00F70D97"/>
    <w:rsid w:val="00F7380F"/>
    <w:rsid w:val="00F753A1"/>
    <w:rsid w:val="00F76C81"/>
    <w:rsid w:val="00F7777E"/>
    <w:rsid w:val="00F80650"/>
    <w:rsid w:val="00F8195F"/>
    <w:rsid w:val="00F8642A"/>
    <w:rsid w:val="00F940AF"/>
    <w:rsid w:val="00F959C5"/>
    <w:rsid w:val="00F97287"/>
    <w:rsid w:val="00F97B7F"/>
    <w:rsid w:val="00F97B8D"/>
    <w:rsid w:val="00FA003E"/>
    <w:rsid w:val="00FA3B27"/>
    <w:rsid w:val="00FA443C"/>
    <w:rsid w:val="00FA4666"/>
    <w:rsid w:val="00FA5066"/>
    <w:rsid w:val="00FB261A"/>
    <w:rsid w:val="00FB4AD8"/>
    <w:rsid w:val="00FB51FE"/>
    <w:rsid w:val="00FB5B12"/>
    <w:rsid w:val="00FB5E80"/>
    <w:rsid w:val="00FB77C7"/>
    <w:rsid w:val="00FC0831"/>
    <w:rsid w:val="00FC086D"/>
    <w:rsid w:val="00FC2821"/>
    <w:rsid w:val="00FC295C"/>
    <w:rsid w:val="00FF2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31C"/>
    <w:pPr>
      <w:spacing w:after="200" w:line="276" w:lineRule="auto"/>
    </w:pPr>
    <w:rPr>
      <w:sz w:val="22"/>
      <w:szCs w:val="22"/>
      <w:lang w:eastAsia="en-US"/>
    </w:rPr>
  </w:style>
  <w:style w:type="paragraph" w:styleId="1">
    <w:name w:val="heading 1"/>
    <w:basedOn w:val="a"/>
    <w:link w:val="10"/>
    <w:uiPriority w:val="9"/>
    <w:qFormat/>
    <w:locked/>
    <w:rsid w:val="00C85D4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377"/>
    <w:pPr>
      <w:ind w:left="720"/>
      <w:contextualSpacing/>
    </w:pPr>
  </w:style>
  <w:style w:type="paragraph" w:styleId="a4">
    <w:name w:val="Balloon Text"/>
    <w:basedOn w:val="a"/>
    <w:link w:val="a5"/>
    <w:uiPriority w:val="99"/>
    <w:semiHidden/>
    <w:rsid w:val="001472D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472D9"/>
    <w:rPr>
      <w:rFonts w:ascii="Tahoma" w:hAnsi="Tahoma" w:cs="Tahoma"/>
      <w:sz w:val="16"/>
      <w:szCs w:val="16"/>
    </w:rPr>
  </w:style>
  <w:style w:type="table" w:styleId="a6">
    <w:name w:val="Table Grid"/>
    <w:basedOn w:val="a1"/>
    <w:uiPriority w:val="59"/>
    <w:rsid w:val="004E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E11A9"/>
    <w:pPr>
      <w:tabs>
        <w:tab w:val="center" w:pos="4677"/>
        <w:tab w:val="right" w:pos="9355"/>
      </w:tabs>
      <w:spacing w:after="0" w:line="240" w:lineRule="auto"/>
    </w:pPr>
  </w:style>
  <w:style w:type="character" w:customStyle="1" w:styleId="a8">
    <w:name w:val="Верхний колонтитул Знак"/>
    <w:link w:val="a7"/>
    <w:uiPriority w:val="99"/>
    <w:locked/>
    <w:rsid w:val="004E11A9"/>
    <w:rPr>
      <w:rFonts w:cs="Times New Roman"/>
    </w:rPr>
  </w:style>
  <w:style w:type="paragraph" w:styleId="a9">
    <w:name w:val="footer"/>
    <w:basedOn w:val="a"/>
    <w:link w:val="aa"/>
    <w:uiPriority w:val="99"/>
    <w:semiHidden/>
    <w:rsid w:val="004E11A9"/>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4E11A9"/>
    <w:rPr>
      <w:rFonts w:cs="Times New Roman"/>
    </w:rPr>
  </w:style>
  <w:style w:type="table" w:customStyle="1" w:styleId="11">
    <w:name w:val="Сетка таблицы1"/>
    <w:basedOn w:val="a1"/>
    <w:next w:val="a6"/>
    <w:uiPriority w:val="59"/>
    <w:rsid w:val="008422C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B205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205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uiPriority w:val="99"/>
    <w:rsid w:val="009900E6"/>
    <w:rPr>
      <w:rFonts w:ascii="Times New Roman" w:hAnsi="Times New Roman"/>
      <w:b/>
      <w:color w:val="000000"/>
      <w:sz w:val="20"/>
      <w:u w:val="none"/>
      <w:effect w:val="none"/>
    </w:rPr>
  </w:style>
  <w:style w:type="character" w:styleId="ab">
    <w:name w:val="annotation reference"/>
    <w:basedOn w:val="a0"/>
    <w:uiPriority w:val="99"/>
    <w:semiHidden/>
    <w:unhideWhenUsed/>
    <w:rsid w:val="00D02D98"/>
    <w:rPr>
      <w:sz w:val="16"/>
      <w:szCs w:val="16"/>
    </w:rPr>
  </w:style>
  <w:style w:type="paragraph" w:styleId="ac">
    <w:name w:val="annotation text"/>
    <w:basedOn w:val="a"/>
    <w:link w:val="ad"/>
    <w:uiPriority w:val="99"/>
    <w:semiHidden/>
    <w:unhideWhenUsed/>
    <w:rsid w:val="00D02D98"/>
    <w:pPr>
      <w:spacing w:line="240" w:lineRule="auto"/>
    </w:pPr>
    <w:rPr>
      <w:sz w:val="20"/>
      <w:szCs w:val="20"/>
    </w:rPr>
  </w:style>
  <w:style w:type="character" w:customStyle="1" w:styleId="ad">
    <w:name w:val="Текст примечания Знак"/>
    <w:basedOn w:val="a0"/>
    <w:link w:val="ac"/>
    <w:uiPriority w:val="99"/>
    <w:semiHidden/>
    <w:rsid w:val="00D02D98"/>
    <w:rPr>
      <w:lang w:eastAsia="en-US"/>
    </w:rPr>
  </w:style>
  <w:style w:type="paragraph" w:styleId="ae">
    <w:name w:val="annotation subject"/>
    <w:basedOn w:val="ac"/>
    <w:next w:val="ac"/>
    <w:link w:val="af"/>
    <w:uiPriority w:val="99"/>
    <w:semiHidden/>
    <w:unhideWhenUsed/>
    <w:rsid w:val="00D02D98"/>
    <w:rPr>
      <w:b/>
      <w:bCs/>
    </w:rPr>
  </w:style>
  <w:style w:type="character" w:customStyle="1" w:styleId="af">
    <w:name w:val="Тема примечания Знак"/>
    <w:basedOn w:val="ad"/>
    <w:link w:val="ae"/>
    <w:uiPriority w:val="99"/>
    <w:semiHidden/>
    <w:rsid w:val="00D02D98"/>
    <w:rPr>
      <w:b/>
      <w:bCs/>
      <w:lang w:eastAsia="en-US"/>
    </w:rPr>
  </w:style>
  <w:style w:type="paragraph" w:styleId="af0">
    <w:name w:val="Revision"/>
    <w:hidden/>
    <w:uiPriority w:val="99"/>
    <w:semiHidden/>
    <w:rsid w:val="00D02D98"/>
    <w:rPr>
      <w:sz w:val="22"/>
      <w:szCs w:val="22"/>
      <w:lang w:eastAsia="en-US"/>
    </w:rPr>
  </w:style>
  <w:style w:type="paragraph" w:customStyle="1" w:styleId="af1">
    <w:name w:val="Стандартный Таймс"/>
    <w:basedOn w:val="a"/>
    <w:link w:val="af2"/>
    <w:qFormat/>
    <w:rsid w:val="002603AC"/>
    <w:pPr>
      <w:spacing w:after="0" w:line="240" w:lineRule="auto"/>
      <w:ind w:firstLine="709"/>
    </w:pPr>
    <w:rPr>
      <w:rFonts w:ascii="Times New Roman" w:hAnsi="Times New Roman"/>
      <w:sz w:val="24"/>
      <w:szCs w:val="24"/>
    </w:rPr>
  </w:style>
  <w:style w:type="character" w:customStyle="1" w:styleId="af2">
    <w:name w:val="Стандартный Таймс Знак"/>
    <w:link w:val="af1"/>
    <w:rsid w:val="002603AC"/>
    <w:rPr>
      <w:rFonts w:ascii="Times New Roman" w:hAnsi="Times New Roman"/>
      <w:sz w:val="24"/>
      <w:szCs w:val="24"/>
      <w:lang w:eastAsia="en-US"/>
    </w:rPr>
  </w:style>
  <w:style w:type="paragraph" w:styleId="af3">
    <w:name w:val="Normal (Web)"/>
    <w:basedOn w:val="a"/>
    <w:uiPriority w:val="99"/>
    <w:semiHidden/>
    <w:unhideWhenUsed/>
    <w:rsid w:val="00E451E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 Spacing"/>
    <w:link w:val="af5"/>
    <w:uiPriority w:val="1"/>
    <w:qFormat/>
    <w:rsid w:val="009106D6"/>
    <w:rPr>
      <w:rFonts w:eastAsia="Times New Roman"/>
      <w:sz w:val="22"/>
      <w:szCs w:val="22"/>
      <w:lang w:val="tr-TR" w:eastAsia="tr-TR"/>
    </w:rPr>
  </w:style>
  <w:style w:type="character" w:customStyle="1" w:styleId="af5">
    <w:name w:val="Без интервала Знак"/>
    <w:link w:val="af4"/>
    <w:uiPriority w:val="1"/>
    <w:rsid w:val="009106D6"/>
    <w:rPr>
      <w:rFonts w:eastAsia="Times New Roman"/>
      <w:sz w:val="22"/>
      <w:szCs w:val="22"/>
      <w:lang w:val="tr-TR" w:eastAsia="tr-TR"/>
    </w:rPr>
  </w:style>
  <w:style w:type="character" w:customStyle="1" w:styleId="10">
    <w:name w:val="Заголовок 1 Знак"/>
    <w:basedOn w:val="a0"/>
    <w:link w:val="1"/>
    <w:uiPriority w:val="9"/>
    <w:rsid w:val="00C85D40"/>
    <w:rPr>
      <w:rFonts w:ascii="Times New Roman" w:eastAsia="Times New Roman" w:hAnsi="Times New Roman"/>
      <w:b/>
      <w:bCs/>
      <w:kern w:val="36"/>
      <w:sz w:val="48"/>
      <w:szCs w:val="48"/>
    </w:rPr>
  </w:style>
  <w:style w:type="character" w:customStyle="1" w:styleId="apple-converted-space">
    <w:name w:val="apple-converted-space"/>
    <w:basedOn w:val="a0"/>
    <w:rsid w:val="00C85D40"/>
  </w:style>
  <w:style w:type="paragraph" w:styleId="HTML">
    <w:name w:val="HTML Preformatted"/>
    <w:basedOn w:val="a"/>
    <w:link w:val="HTML0"/>
    <w:uiPriority w:val="99"/>
    <w:unhideWhenUsed/>
    <w:rsid w:val="0082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253A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3164165">
      <w:bodyDiv w:val="1"/>
      <w:marLeft w:val="0"/>
      <w:marRight w:val="0"/>
      <w:marTop w:val="0"/>
      <w:marBottom w:val="0"/>
      <w:divBdr>
        <w:top w:val="none" w:sz="0" w:space="0" w:color="auto"/>
        <w:left w:val="none" w:sz="0" w:space="0" w:color="auto"/>
        <w:bottom w:val="none" w:sz="0" w:space="0" w:color="auto"/>
        <w:right w:val="none" w:sz="0" w:space="0" w:color="auto"/>
      </w:divBdr>
    </w:div>
    <w:div w:id="160702550">
      <w:bodyDiv w:val="1"/>
      <w:marLeft w:val="0"/>
      <w:marRight w:val="0"/>
      <w:marTop w:val="0"/>
      <w:marBottom w:val="0"/>
      <w:divBdr>
        <w:top w:val="none" w:sz="0" w:space="0" w:color="auto"/>
        <w:left w:val="none" w:sz="0" w:space="0" w:color="auto"/>
        <w:bottom w:val="none" w:sz="0" w:space="0" w:color="auto"/>
        <w:right w:val="none" w:sz="0" w:space="0" w:color="auto"/>
      </w:divBdr>
    </w:div>
    <w:div w:id="204174883">
      <w:bodyDiv w:val="1"/>
      <w:marLeft w:val="0"/>
      <w:marRight w:val="0"/>
      <w:marTop w:val="0"/>
      <w:marBottom w:val="0"/>
      <w:divBdr>
        <w:top w:val="none" w:sz="0" w:space="0" w:color="auto"/>
        <w:left w:val="none" w:sz="0" w:space="0" w:color="auto"/>
        <w:bottom w:val="none" w:sz="0" w:space="0" w:color="auto"/>
        <w:right w:val="none" w:sz="0" w:space="0" w:color="auto"/>
      </w:divBdr>
      <w:divsChild>
        <w:div w:id="1334340863">
          <w:marLeft w:val="547"/>
          <w:marRight w:val="0"/>
          <w:marTop w:val="0"/>
          <w:marBottom w:val="0"/>
          <w:divBdr>
            <w:top w:val="none" w:sz="0" w:space="0" w:color="auto"/>
            <w:left w:val="none" w:sz="0" w:space="0" w:color="auto"/>
            <w:bottom w:val="none" w:sz="0" w:space="0" w:color="auto"/>
            <w:right w:val="none" w:sz="0" w:space="0" w:color="auto"/>
          </w:divBdr>
        </w:div>
      </w:divsChild>
    </w:div>
    <w:div w:id="214391877">
      <w:bodyDiv w:val="1"/>
      <w:marLeft w:val="0"/>
      <w:marRight w:val="0"/>
      <w:marTop w:val="0"/>
      <w:marBottom w:val="0"/>
      <w:divBdr>
        <w:top w:val="none" w:sz="0" w:space="0" w:color="auto"/>
        <w:left w:val="none" w:sz="0" w:space="0" w:color="auto"/>
        <w:bottom w:val="none" w:sz="0" w:space="0" w:color="auto"/>
        <w:right w:val="none" w:sz="0" w:space="0" w:color="auto"/>
      </w:divBdr>
      <w:divsChild>
        <w:div w:id="1686908157">
          <w:marLeft w:val="274"/>
          <w:marRight w:val="0"/>
          <w:marTop w:val="0"/>
          <w:marBottom w:val="160"/>
          <w:divBdr>
            <w:top w:val="none" w:sz="0" w:space="0" w:color="auto"/>
            <w:left w:val="none" w:sz="0" w:space="0" w:color="auto"/>
            <w:bottom w:val="none" w:sz="0" w:space="0" w:color="auto"/>
            <w:right w:val="none" w:sz="0" w:space="0" w:color="auto"/>
          </w:divBdr>
        </w:div>
        <w:div w:id="291523154">
          <w:marLeft w:val="274"/>
          <w:marRight w:val="0"/>
          <w:marTop w:val="0"/>
          <w:marBottom w:val="160"/>
          <w:divBdr>
            <w:top w:val="none" w:sz="0" w:space="0" w:color="auto"/>
            <w:left w:val="none" w:sz="0" w:space="0" w:color="auto"/>
            <w:bottom w:val="none" w:sz="0" w:space="0" w:color="auto"/>
            <w:right w:val="none" w:sz="0" w:space="0" w:color="auto"/>
          </w:divBdr>
        </w:div>
        <w:div w:id="942688589">
          <w:marLeft w:val="274"/>
          <w:marRight w:val="0"/>
          <w:marTop w:val="0"/>
          <w:marBottom w:val="160"/>
          <w:divBdr>
            <w:top w:val="none" w:sz="0" w:space="0" w:color="auto"/>
            <w:left w:val="none" w:sz="0" w:space="0" w:color="auto"/>
            <w:bottom w:val="none" w:sz="0" w:space="0" w:color="auto"/>
            <w:right w:val="none" w:sz="0" w:space="0" w:color="auto"/>
          </w:divBdr>
        </w:div>
        <w:div w:id="1182667948">
          <w:marLeft w:val="274"/>
          <w:marRight w:val="0"/>
          <w:marTop w:val="0"/>
          <w:marBottom w:val="160"/>
          <w:divBdr>
            <w:top w:val="none" w:sz="0" w:space="0" w:color="auto"/>
            <w:left w:val="none" w:sz="0" w:space="0" w:color="auto"/>
            <w:bottom w:val="none" w:sz="0" w:space="0" w:color="auto"/>
            <w:right w:val="none" w:sz="0" w:space="0" w:color="auto"/>
          </w:divBdr>
        </w:div>
        <w:div w:id="1704019789">
          <w:marLeft w:val="274"/>
          <w:marRight w:val="0"/>
          <w:marTop w:val="0"/>
          <w:marBottom w:val="160"/>
          <w:divBdr>
            <w:top w:val="none" w:sz="0" w:space="0" w:color="auto"/>
            <w:left w:val="none" w:sz="0" w:space="0" w:color="auto"/>
            <w:bottom w:val="none" w:sz="0" w:space="0" w:color="auto"/>
            <w:right w:val="none" w:sz="0" w:space="0" w:color="auto"/>
          </w:divBdr>
        </w:div>
        <w:div w:id="820803839">
          <w:marLeft w:val="274"/>
          <w:marRight w:val="0"/>
          <w:marTop w:val="0"/>
          <w:marBottom w:val="160"/>
          <w:divBdr>
            <w:top w:val="none" w:sz="0" w:space="0" w:color="auto"/>
            <w:left w:val="none" w:sz="0" w:space="0" w:color="auto"/>
            <w:bottom w:val="none" w:sz="0" w:space="0" w:color="auto"/>
            <w:right w:val="none" w:sz="0" w:space="0" w:color="auto"/>
          </w:divBdr>
        </w:div>
      </w:divsChild>
    </w:div>
    <w:div w:id="218249594">
      <w:bodyDiv w:val="1"/>
      <w:marLeft w:val="0"/>
      <w:marRight w:val="0"/>
      <w:marTop w:val="0"/>
      <w:marBottom w:val="0"/>
      <w:divBdr>
        <w:top w:val="none" w:sz="0" w:space="0" w:color="auto"/>
        <w:left w:val="none" w:sz="0" w:space="0" w:color="auto"/>
        <w:bottom w:val="none" w:sz="0" w:space="0" w:color="auto"/>
        <w:right w:val="none" w:sz="0" w:space="0" w:color="auto"/>
      </w:divBdr>
    </w:div>
    <w:div w:id="249513482">
      <w:bodyDiv w:val="1"/>
      <w:marLeft w:val="0"/>
      <w:marRight w:val="0"/>
      <w:marTop w:val="0"/>
      <w:marBottom w:val="0"/>
      <w:divBdr>
        <w:top w:val="none" w:sz="0" w:space="0" w:color="auto"/>
        <w:left w:val="none" w:sz="0" w:space="0" w:color="auto"/>
        <w:bottom w:val="none" w:sz="0" w:space="0" w:color="auto"/>
        <w:right w:val="none" w:sz="0" w:space="0" w:color="auto"/>
      </w:divBdr>
    </w:div>
    <w:div w:id="343215583">
      <w:bodyDiv w:val="1"/>
      <w:marLeft w:val="0"/>
      <w:marRight w:val="0"/>
      <w:marTop w:val="0"/>
      <w:marBottom w:val="0"/>
      <w:divBdr>
        <w:top w:val="none" w:sz="0" w:space="0" w:color="auto"/>
        <w:left w:val="none" w:sz="0" w:space="0" w:color="auto"/>
        <w:bottom w:val="none" w:sz="0" w:space="0" w:color="auto"/>
        <w:right w:val="none" w:sz="0" w:space="0" w:color="auto"/>
      </w:divBdr>
      <w:divsChild>
        <w:div w:id="1141075639">
          <w:marLeft w:val="547"/>
          <w:marRight w:val="0"/>
          <w:marTop w:val="0"/>
          <w:marBottom w:val="0"/>
          <w:divBdr>
            <w:top w:val="none" w:sz="0" w:space="0" w:color="auto"/>
            <w:left w:val="none" w:sz="0" w:space="0" w:color="auto"/>
            <w:bottom w:val="none" w:sz="0" w:space="0" w:color="auto"/>
            <w:right w:val="none" w:sz="0" w:space="0" w:color="auto"/>
          </w:divBdr>
        </w:div>
      </w:divsChild>
    </w:div>
    <w:div w:id="351804487">
      <w:bodyDiv w:val="1"/>
      <w:marLeft w:val="0"/>
      <w:marRight w:val="0"/>
      <w:marTop w:val="0"/>
      <w:marBottom w:val="0"/>
      <w:divBdr>
        <w:top w:val="none" w:sz="0" w:space="0" w:color="auto"/>
        <w:left w:val="none" w:sz="0" w:space="0" w:color="auto"/>
        <w:bottom w:val="none" w:sz="0" w:space="0" w:color="auto"/>
        <w:right w:val="none" w:sz="0" w:space="0" w:color="auto"/>
      </w:divBdr>
      <w:divsChild>
        <w:div w:id="1035736746">
          <w:marLeft w:val="446"/>
          <w:marRight w:val="0"/>
          <w:marTop w:val="0"/>
          <w:marBottom w:val="0"/>
          <w:divBdr>
            <w:top w:val="none" w:sz="0" w:space="0" w:color="auto"/>
            <w:left w:val="none" w:sz="0" w:space="0" w:color="auto"/>
            <w:bottom w:val="none" w:sz="0" w:space="0" w:color="auto"/>
            <w:right w:val="none" w:sz="0" w:space="0" w:color="auto"/>
          </w:divBdr>
        </w:div>
        <w:div w:id="854227243">
          <w:marLeft w:val="979"/>
          <w:marRight w:val="0"/>
          <w:marTop w:val="0"/>
          <w:marBottom w:val="0"/>
          <w:divBdr>
            <w:top w:val="none" w:sz="0" w:space="0" w:color="auto"/>
            <w:left w:val="none" w:sz="0" w:space="0" w:color="auto"/>
            <w:bottom w:val="none" w:sz="0" w:space="0" w:color="auto"/>
            <w:right w:val="none" w:sz="0" w:space="0" w:color="auto"/>
          </w:divBdr>
        </w:div>
      </w:divsChild>
    </w:div>
    <w:div w:id="354120240">
      <w:bodyDiv w:val="1"/>
      <w:marLeft w:val="0"/>
      <w:marRight w:val="0"/>
      <w:marTop w:val="0"/>
      <w:marBottom w:val="0"/>
      <w:divBdr>
        <w:top w:val="none" w:sz="0" w:space="0" w:color="auto"/>
        <w:left w:val="none" w:sz="0" w:space="0" w:color="auto"/>
        <w:bottom w:val="none" w:sz="0" w:space="0" w:color="auto"/>
        <w:right w:val="none" w:sz="0" w:space="0" w:color="auto"/>
      </w:divBdr>
      <w:divsChild>
        <w:div w:id="46338059">
          <w:marLeft w:val="850"/>
          <w:marRight w:val="0"/>
          <w:marTop w:val="0"/>
          <w:marBottom w:val="0"/>
          <w:divBdr>
            <w:top w:val="none" w:sz="0" w:space="0" w:color="auto"/>
            <w:left w:val="none" w:sz="0" w:space="0" w:color="auto"/>
            <w:bottom w:val="none" w:sz="0" w:space="0" w:color="auto"/>
            <w:right w:val="none" w:sz="0" w:space="0" w:color="auto"/>
          </w:divBdr>
        </w:div>
        <w:div w:id="2040352049">
          <w:marLeft w:val="850"/>
          <w:marRight w:val="0"/>
          <w:marTop w:val="0"/>
          <w:marBottom w:val="0"/>
          <w:divBdr>
            <w:top w:val="none" w:sz="0" w:space="0" w:color="auto"/>
            <w:left w:val="none" w:sz="0" w:space="0" w:color="auto"/>
            <w:bottom w:val="none" w:sz="0" w:space="0" w:color="auto"/>
            <w:right w:val="none" w:sz="0" w:space="0" w:color="auto"/>
          </w:divBdr>
        </w:div>
        <w:div w:id="543717522">
          <w:marLeft w:val="850"/>
          <w:marRight w:val="0"/>
          <w:marTop w:val="0"/>
          <w:marBottom w:val="0"/>
          <w:divBdr>
            <w:top w:val="none" w:sz="0" w:space="0" w:color="auto"/>
            <w:left w:val="none" w:sz="0" w:space="0" w:color="auto"/>
            <w:bottom w:val="none" w:sz="0" w:space="0" w:color="auto"/>
            <w:right w:val="none" w:sz="0" w:space="0" w:color="auto"/>
          </w:divBdr>
        </w:div>
        <w:div w:id="2140148930">
          <w:marLeft w:val="850"/>
          <w:marRight w:val="0"/>
          <w:marTop w:val="0"/>
          <w:marBottom w:val="0"/>
          <w:divBdr>
            <w:top w:val="none" w:sz="0" w:space="0" w:color="auto"/>
            <w:left w:val="none" w:sz="0" w:space="0" w:color="auto"/>
            <w:bottom w:val="none" w:sz="0" w:space="0" w:color="auto"/>
            <w:right w:val="none" w:sz="0" w:space="0" w:color="auto"/>
          </w:divBdr>
        </w:div>
        <w:div w:id="675349388">
          <w:marLeft w:val="850"/>
          <w:marRight w:val="0"/>
          <w:marTop w:val="0"/>
          <w:marBottom w:val="0"/>
          <w:divBdr>
            <w:top w:val="none" w:sz="0" w:space="0" w:color="auto"/>
            <w:left w:val="none" w:sz="0" w:space="0" w:color="auto"/>
            <w:bottom w:val="none" w:sz="0" w:space="0" w:color="auto"/>
            <w:right w:val="none" w:sz="0" w:space="0" w:color="auto"/>
          </w:divBdr>
        </w:div>
        <w:div w:id="1031152326">
          <w:marLeft w:val="850"/>
          <w:marRight w:val="0"/>
          <w:marTop w:val="0"/>
          <w:marBottom w:val="0"/>
          <w:divBdr>
            <w:top w:val="none" w:sz="0" w:space="0" w:color="auto"/>
            <w:left w:val="none" w:sz="0" w:space="0" w:color="auto"/>
            <w:bottom w:val="none" w:sz="0" w:space="0" w:color="auto"/>
            <w:right w:val="none" w:sz="0" w:space="0" w:color="auto"/>
          </w:divBdr>
        </w:div>
      </w:divsChild>
    </w:div>
    <w:div w:id="390465707">
      <w:bodyDiv w:val="1"/>
      <w:marLeft w:val="0"/>
      <w:marRight w:val="0"/>
      <w:marTop w:val="0"/>
      <w:marBottom w:val="0"/>
      <w:divBdr>
        <w:top w:val="none" w:sz="0" w:space="0" w:color="auto"/>
        <w:left w:val="none" w:sz="0" w:space="0" w:color="auto"/>
        <w:bottom w:val="none" w:sz="0" w:space="0" w:color="auto"/>
        <w:right w:val="none" w:sz="0" w:space="0" w:color="auto"/>
      </w:divBdr>
    </w:div>
    <w:div w:id="405035272">
      <w:bodyDiv w:val="1"/>
      <w:marLeft w:val="0"/>
      <w:marRight w:val="0"/>
      <w:marTop w:val="0"/>
      <w:marBottom w:val="0"/>
      <w:divBdr>
        <w:top w:val="none" w:sz="0" w:space="0" w:color="auto"/>
        <w:left w:val="none" w:sz="0" w:space="0" w:color="auto"/>
        <w:bottom w:val="none" w:sz="0" w:space="0" w:color="auto"/>
        <w:right w:val="none" w:sz="0" w:space="0" w:color="auto"/>
      </w:divBdr>
      <w:divsChild>
        <w:div w:id="862329224">
          <w:marLeft w:val="0"/>
          <w:marRight w:val="0"/>
          <w:marTop w:val="0"/>
          <w:marBottom w:val="0"/>
          <w:divBdr>
            <w:top w:val="none" w:sz="0" w:space="0" w:color="auto"/>
            <w:left w:val="none" w:sz="0" w:space="0" w:color="auto"/>
            <w:bottom w:val="none" w:sz="0" w:space="0" w:color="auto"/>
            <w:right w:val="none" w:sz="0" w:space="0" w:color="auto"/>
          </w:divBdr>
          <w:divsChild>
            <w:div w:id="6196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3270">
      <w:bodyDiv w:val="1"/>
      <w:marLeft w:val="0"/>
      <w:marRight w:val="0"/>
      <w:marTop w:val="0"/>
      <w:marBottom w:val="0"/>
      <w:divBdr>
        <w:top w:val="none" w:sz="0" w:space="0" w:color="auto"/>
        <w:left w:val="none" w:sz="0" w:space="0" w:color="auto"/>
        <w:bottom w:val="none" w:sz="0" w:space="0" w:color="auto"/>
        <w:right w:val="none" w:sz="0" w:space="0" w:color="auto"/>
      </w:divBdr>
    </w:div>
    <w:div w:id="496727187">
      <w:bodyDiv w:val="1"/>
      <w:marLeft w:val="0"/>
      <w:marRight w:val="0"/>
      <w:marTop w:val="0"/>
      <w:marBottom w:val="0"/>
      <w:divBdr>
        <w:top w:val="none" w:sz="0" w:space="0" w:color="auto"/>
        <w:left w:val="none" w:sz="0" w:space="0" w:color="auto"/>
        <w:bottom w:val="none" w:sz="0" w:space="0" w:color="auto"/>
        <w:right w:val="none" w:sz="0" w:space="0" w:color="auto"/>
      </w:divBdr>
    </w:div>
    <w:div w:id="555706336">
      <w:bodyDiv w:val="1"/>
      <w:marLeft w:val="0"/>
      <w:marRight w:val="0"/>
      <w:marTop w:val="0"/>
      <w:marBottom w:val="0"/>
      <w:divBdr>
        <w:top w:val="none" w:sz="0" w:space="0" w:color="auto"/>
        <w:left w:val="none" w:sz="0" w:space="0" w:color="auto"/>
        <w:bottom w:val="none" w:sz="0" w:space="0" w:color="auto"/>
        <w:right w:val="none" w:sz="0" w:space="0" w:color="auto"/>
      </w:divBdr>
    </w:div>
    <w:div w:id="565720568">
      <w:bodyDiv w:val="1"/>
      <w:marLeft w:val="0"/>
      <w:marRight w:val="0"/>
      <w:marTop w:val="0"/>
      <w:marBottom w:val="0"/>
      <w:divBdr>
        <w:top w:val="none" w:sz="0" w:space="0" w:color="auto"/>
        <w:left w:val="none" w:sz="0" w:space="0" w:color="auto"/>
        <w:bottom w:val="none" w:sz="0" w:space="0" w:color="auto"/>
        <w:right w:val="none" w:sz="0" w:space="0" w:color="auto"/>
      </w:divBdr>
      <w:divsChild>
        <w:div w:id="418210374">
          <w:marLeft w:val="288"/>
          <w:marRight w:val="0"/>
          <w:marTop w:val="0"/>
          <w:marBottom w:val="0"/>
          <w:divBdr>
            <w:top w:val="none" w:sz="0" w:space="0" w:color="auto"/>
            <w:left w:val="none" w:sz="0" w:space="0" w:color="auto"/>
            <w:bottom w:val="none" w:sz="0" w:space="0" w:color="auto"/>
            <w:right w:val="none" w:sz="0" w:space="0" w:color="auto"/>
          </w:divBdr>
        </w:div>
        <w:div w:id="1213273141">
          <w:marLeft w:val="288"/>
          <w:marRight w:val="0"/>
          <w:marTop w:val="0"/>
          <w:marBottom w:val="0"/>
          <w:divBdr>
            <w:top w:val="none" w:sz="0" w:space="0" w:color="auto"/>
            <w:left w:val="none" w:sz="0" w:space="0" w:color="auto"/>
            <w:bottom w:val="none" w:sz="0" w:space="0" w:color="auto"/>
            <w:right w:val="none" w:sz="0" w:space="0" w:color="auto"/>
          </w:divBdr>
        </w:div>
        <w:div w:id="103118665">
          <w:marLeft w:val="288"/>
          <w:marRight w:val="0"/>
          <w:marTop w:val="0"/>
          <w:marBottom w:val="0"/>
          <w:divBdr>
            <w:top w:val="none" w:sz="0" w:space="0" w:color="auto"/>
            <w:left w:val="none" w:sz="0" w:space="0" w:color="auto"/>
            <w:bottom w:val="none" w:sz="0" w:space="0" w:color="auto"/>
            <w:right w:val="none" w:sz="0" w:space="0" w:color="auto"/>
          </w:divBdr>
        </w:div>
        <w:div w:id="71854662">
          <w:marLeft w:val="288"/>
          <w:marRight w:val="0"/>
          <w:marTop w:val="0"/>
          <w:marBottom w:val="0"/>
          <w:divBdr>
            <w:top w:val="none" w:sz="0" w:space="0" w:color="auto"/>
            <w:left w:val="none" w:sz="0" w:space="0" w:color="auto"/>
            <w:bottom w:val="none" w:sz="0" w:space="0" w:color="auto"/>
            <w:right w:val="none" w:sz="0" w:space="0" w:color="auto"/>
          </w:divBdr>
        </w:div>
      </w:divsChild>
    </w:div>
    <w:div w:id="573004505">
      <w:bodyDiv w:val="1"/>
      <w:marLeft w:val="0"/>
      <w:marRight w:val="0"/>
      <w:marTop w:val="0"/>
      <w:marBottom w:val="0"/>
      <w:divBdr>
        <w:top w:val="none" w:sz="0" w:space="0" w:color="auto"/>
        <w:left w:val="none" w:sz="0" w:space="0" w:color="auto"/>
        <w:bottom w:val="none" w:sz="0" w:space="0" w:color="auto"/>
        <w:right w:val="none" w:sz="0" w:space="0" w:color="auto"/>
      </w:divBdr>
    </w:div>
    <w:div w:id="615529451">
      <w:bodyDiv w:val="1"/>
      <w:marLeft w:val="0"/>
      <w:marRight w:val="0"/>
      <w:marTop w:val="0"/>
      <w:marBottom w:val="0"/>
      <w:divBdr>
        <w:top w:val="none" w:sz="0" w:space="0" w:color="auto"/>
        <w:left w:val="none" w:sz="0" w:space="0" w:color="auto"/>
        <w:bottom w:val="none" w:sz="0" w:space="0" w:color="auto"/>
        <w:right w:val="none" w:sz="0" w:space="0" w:color="auto"/>
      </w:divBdr>
      <w:divsChild>
        <w:div w:id="1543128277">
          <w:marLeft w:val="850"/>
          <w:marRight w:val="0"/>
          <w:marTop w:val="0"/>
          <w:marBottom w:val="0"/>
          <w:divBdr>
            <w:top w:val="none" w:sz="0" w:space="0" w:color="auto"/>
            <w:left w:val="none" w:sz="0" w:space="0" w:color="auto"/>
            <w:bottom w:val="none" w:sz="0" w:space="0" w:color="auto"/>
            <w:right w:val="none" w:sz="0" w:space="0" w:color="auto"/>
          </w:divBdr>
        </w:div>
        <w:div w:id="432091775">
          <w:marLeft w:val="850"/>
          <w:marRight w:val="0"/>
          <w:marTop w:val="0"/>
          <w:marBottom w:val="0"/>
          <w:divBdr>
            <w:top w:val="none" w:sz="0" w:space="0" w:color="auto"/>
            <w:left w:val="none" w:sz="0" w:space="0" w:color="auto"/>
            <w:bottom w:val="none" w:sz="0" w:space="0" w:color="auto"/>
            <w:right w:val="none" w:sz="0" w:space="0" w:color="auto"/>
          </w:divBdr>
        </w:div>
        <w:div w:id="1629897857">
          <w:marLeft w:val="850"/>
          <w:marRight w:val="0"/>
          <w:marTop w:val="0"/>
          <w:marBottom w:val="0"/>
          <w:divBdr>
            <w:top w:val="none" w:sz="0" w:space="0" w:color="auto"/>
            <w:left w:val="none" w:sz="0" w:space="0" w:color="auto"/>
            <w:bottom w:val="none" w:sz="0" w:space="0" w:color="auto"/>
            <w:right w:val="none" w:sz="0" w:space="0" w:color="auto"/>
          </w:divBdr>
        </w:div>
        <w:div w:id="885026771">
          <w:marLeft w:val="850"/>
          <w:marRight w:val="0"/>
          <w:marTop w:val="0"/>
          <w:marBottom w:val="0"/>
          <w:divBdr>
            <w:top w:val="none" w:sz="0" w:space="0" w:color="auto"/>
            <w:left w:val="none" w:sz="0" w:space="0" w:color="auto"/>
            <w:bottom w:val="none" w:sz="0" w:space="0" w:color="auto"/>
            <w:right w:val="none" w:sz="0" w:space="0" w:color="auto"/>
          </w:divBdr>
        </w:div>
      </w:divsChild>
    </w:div>
    <w:div w:id="638919245">
      <w:bodyDiv w:val="1"/>
      <w:marLeft w:val="0"/>
      <w:marRight w:val="0"/>
      <w:marTop w:val="0"/>
      <w:marBottom w:val="0"/>
      <w:divBdr>
        <w:top w:val="none" w:sz="0" w:space="0" w:color="auto"/>
        <w:left w:val="none" w:sz="0" w:space="0" w:color="auto"/>
        <w:bottom w:val="none" w:sz="0" w:space="0" w:color="auto"/>
        <w:right w:val="none" w:sz="0" w:space="0" w:color="auto"/>
      </w:divBdr>
    </w:div>
    <w:div w:id="692413983">
      <w:bodyDiv w:val="1"/>
      <w:marLeft w:val="0"/>
      <w:marRight w:val="0"/>
      <w:marTop w:val="0"/>
      <w:marBottom w:val="0"/>
      <w:divBdr>
        <w:top w:val="none" w:sz="0" w:space="0" w:color="auto"/>
        <w:left w:val="none" w:sz="0" w:space="0" w:color="auto"/>
        <w:bottom w:val="none" w:sz="0" w:space="0" w:color="auto"/>
        <w:right w:val="none" w:sz="0" w:space="0" w:color="auto"/>
      </w:divBdr>
    </w:div>
    <w:div w:id="719401665">
      <w:bodyDiv w:val="1"/>
      <w:marLeft w:val="0"/>
      <w:marRight w:val="0"/>
      <w:marTop w:val="0"/>
      <w:marBottom w:val="0"/>
      <w:divBdr>
        <w:top w:val="none" w:sz="0" w:space="0" w:color="auto"/>
        <w:left w:val="none" w:sz="0" w:space="0" w:color="auto"/>
        <w:bottom w:val="none" w:sz="0" w:space="0" w:color="auto"/>
        <w:right w:val="none" w:sz="0" w:space="0" w:color="auto"/>
      </w:divBdr>
      <w:divsChild>
        <w:div w:id="2049792367">
          <w:marLeft w:val="547"/>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1396706435">
          <w:marLeft w:val="547"/>
          <w:marRight w:val="0"/>
          <w:marTop w:val="0"/>
          <w:marBottom w:val="0"/>
          <w:divBdr>
            <w:top w:val="none" w:sz="0" w:space="0" w:color="auto"/>
            <w:left w:val="none" w:sz="0" w:space="0" w:color="auto"/>
            <w:bottom w:val="none" w:sz="0" w:space="0" w:color="auto"/>
            <w:right w:val="none" w:sz="0" w:space="0" w:color="auto"/>
          </w:divBdr>
        </w:div>
        <w:div w:id="390883784">
          <w:marLeft w:val="547"/>
          <w:marRight w:val="0"/>
          <w:marTop w:val="0"/>
          <w:marBottom w:val="0"/>
          <w:divBdr>
            <w:top w:val="none" w:sz="0" w:space="0" w:color="auto"/>
            <w:left w:val="none" w:sz="0" w:space="0" w:color="auto"/>
            <w:bottom w:val="none" w:sz="0" w:space="0" w:color="auto"/>
            <w:right w:val="none" w:sz="0" w:space="0" w:color="auto"/>
          </w:divBdr>
        </w:div>
      </w:divsChild>
    </w:div>
    <w:div w:id="954099167">
      <w:bodyDiv w:val="1"/>
      <w:marLeft w:val="0"/>
      <w:marRight w:val="0"/>
      <w:marTop w:val="0"/>
      <w:marBottom w:val="0"/>
      <w:divBdr>
        <w:top w:val="none" w:sz="0" w:space="0" w:color="auto"/>
        <w:left w:val="none" w:sz="0" w:space="0" w:color="auto"/>
        <w:bottom w:val="none" w:sz="0" w:space="0" w:color="auto"/>
        <w:right w:val="none" w:sz="0" w:space="0" w:color="auto"/>
      </w:divBdr>
      <w:divsChild>
        <w:div w:id="1294092845">
          <w:marLeft w:val="850"/>
          <w:marRight w:val="0"/>
          <w:marTop w:val="44"/>
          <w:marBottom w:val="60"/>
          <w:divBdr>
            <w:top w:val="none" w:sz="0" w:space="0" w:color="auto"/>
            <w:left w:val="none" w:sz="0" w:space="0" w:color="auto"/>
            <w:bottom w:val="none" w:sz="0" w:space="0" w:color="auto"/>
            <w:right w:val="none" w:sz="0" w:space="0" w:color="auto"/>
          </w:divBdr>
        </w:div>
        <w:div w:id="1549337068">
          <w:marLeft w:val="850"/>
          <w:marRight w:val="0"/>
          <w:marTop w:val="44"/>
          <w:marBottom w:val="60"/>
          <w:divBdr>
            <w:top w:val="none" w:sz="0" w:space="0" w:color="auto"/>
            <w:left w:val="none" w:sz="0" w:space="0" w:color="auto"/>
            <w:bottom w:val="none" w:sz="0" w:space="0" w:color="auto"/>
            <w:right w:val="none" w:sz="0" w:space="0" w:color="auto"/>
          </w:divBdr>
        </w:div>
      </w:divsChild>
    </w:div>
    <w:div w:id="968824283">
      <w:bodyDiv w:val="1"/>
      <w:marLeft w:val="0"/>
      <w:marRight w:val="0"/>
      <w:marTop w:val="0"/>
      <w:marBottom w:val="0"/>
      <w:divBdr>
        <w:top w:val="none" w:sz="0" w:space="0" w:color="auto"/>
        <w:left w:val="none" w:sz="0" w:space="0" w:color="auto"/>
        <w:bottom w:val="none" w:sz="0" w:space="0" w:color="auto"/>
        <w:right w:val="none" w:sz="0" w:space="0" w:color="auto"/>
      </w:divBdr>
      <w:divsChild>
        <w:div w:id="1132558412">
          <w:marLeft w:val="274"/>
          <w:marRight w:val="317"/>
          <w:marTop w:val="0"/>
          <w:marBottom w:val="120"/>
          <w:divBdr>
            <w:top w:val="none" w:sz="0" w:space="0" w:color="auto"/>
            <w:left w:val="none" w:sz="0" w:space="0" w:color="auto"/>
            <w:bottom w:val="none" w:sz="0" w:space="0" w:color="auto"/>
            <w:right w:val="none" w:sz="0" w:space="0" w:color="auto"/>
          </w:divBdr>
        </w:div>
      </w:divsChild>
    </w:div>
    <w:div w:id="972098791">
      <w:bodyDiv w:val="1"/>
      <w:marLeft w:val="0"/>
      <w:marRight w:val="0"/>
      <w:marTop w:val="0"/>
      <w:marBottom w:val="0"/>
      <w:divBdr>
        <w:top w:val="none" w:sz="0" w:space="0" w:color="auto"/>
        <w:left w:val="none" w:sz="0" w:space="0" w:color="auto"/>
        <w:bottom w:val="none" w:sz="0" w:space="0" w:color="auto"/>
        <w:right w:val="none" w:sz="0" w:space="0" w:color="auto"/>
      </w:divBdr>
    </w:div>
    <w:div w:id="977808724">
      <w:bodyDiv w:val="1"/>
      <w:marLeft w:val="0"/>
      <w:marRight w:val="0"/>
      <w:marTop w:val="0"/>
      <w:marBottom w:val="0"/>
      <w:divBdr>
        <w:top w:val="none" w:sz="0" w:space="0" w:color="auto"/>
        <w:left w:val="none" w:sz="0" w:space="0" w:color="auto"/>
        <w:bottom w:val="none" w:sz="0" w:space="0" w:color="auto"/>
        <w:right w:val="none" w:sz="0" w:space="0" w:color="auto"/>
      </w:divBdr>
      <w:divsChild>
        <w:div w:id="723599743">
          <w:marLeft w:val="360"/>
          <w:marRight w:val="0"/>
          <w:marTop w:val="0"/>
          <w:marBottom w:val="0"/>
          <w:divBdr>
            <w:top w:val="none" w:sz="0" w:space="0" w:color="auto"/>
            <w:left w:val="none" w:sz="0" w:space="0" w:color="auto"/>
            <w:bottom w:val="none" w:sz="0" w:space="0" w:color="auto"/>
            <w:right w:val="none" w:sz="0" w:space="0" w:color="auto"/>
          </w:divBdr>
        </w:div>
        <w:div w:id="754520765">
          <w:marLeft w:val="360"/>
          <w:marRight w:val="0"/>
          <w:marTop w:val="0"/>
          <w:marBottom w:val="0"/>
          <w:divBdr>
            <w:top w:val="none" w:sz="0" w:space="0" w:color="auto"/>
            <w:left w:val="none" w:sz="0" w:space="0" w:color="auto"/>
            <w:bottom w:val="none" w:sz="0" w:space="0" w:color="auto"/>
            <w:right w:val="none" w:sz="0" w:space="0" w:color="auto"/>
          </w:divBdr>
        </w:div>
        <w:div w:id="2129929197">
          <w:marLeft w:val="360"/>
          <w:marRight w:val="0"/>
          <w:marTop w:val="0"/>
          <w:marBottom w:val="0"/>
          <w:divBdr>
            <w:top w:val="none" w:sz="0" w:space="0" w:color="auto"/>
            <w:left w:val="none" w:sz="0" w:space="0" w:color="auto"/>
            <w:bottom w:val="none" w:sz="0" w:space="0" w:color="auto"/>
            <w:right w:val="none" w:sz="0" w:space="0" w:color="auto"/>
          </w:divBdr>
        </w:div>
        <w:div w:id="1609192412">
          <w:marLeft w:val="360"/>
          <w:marRight w:val="0"/>
          <w:marTop w:val="0"/>
          <w:marBottom w:val="0"/>
          <w:divBdr>
            <w:top w:val="none" w:sz="0" w:space="0" w:color="auto"/>
            <w:left w:val="none" w:sz="0" w:space="0" w:color="auto"/>
            <w:bottom w:val="none" w:sz="0" w:space="0" w:color="auto"/>
            <w:right w:val="none" w:sz="0" w:space="0" w:color="auto"/>
          </w:divBdr>
        </w:div>
        <w:div w:id="1827235622">
          <w:marLeft w:val="360"/>
          <w:marRight w:val="0"/>
          <w:marTop w:val="0"/>
          <w:marBottom w:val="0"/>
          <w:divBdr>
            <w:top w:val="none" w:sz="0" w:space="0" w:color="auto"/>
            <w:left w:val="none" w:sz="0" w:space="0" w:color="auto"/>
            <w:bottom w:val="none" w:sz="0" w:space="0" w:color="auto"/>
            <w:right w:val="none" w:sz="0" w:space="0" w:color="auto"/>
          </w:divBdr>
        </w:div>
      </w:divsChild>
    </w:div>
    <w:div w:id="987250767">
      <w:bodyDiv w:val="1"/>
      <w:marLeft w:val="0"/>
      <w:marRight w:val="0"/>
      <w:marTop w:val="0"/>
      <w:marBottom w:val="0"/>
      <w:divBdr>
        <w:top w:val="none" w:sz="0" w:space="0" w:color="auto"/>
        <w:left w:val="none" w:sz="0" w:space="0" w:color="auto"/>
        <w:bottom w:val="none" w:sz="0" w:space="0" w:color="auto"/>
        <w:right w:val="none" w:sz="0" w:space="0" w:color="auto"/>
      </w:divBdr>
    </w:div>
    <w:div w:id="1042553928">
      <w:bodyDiv w:val="1"/>
      <w:marLeft w:val="0"/>
      <w:marRight w:val="0"/>
      <w:marTop w:val="0"/>
      <w:marBottom w:val="0"/>
      <w:divBdr>
        <w:top w:val="none" w:sz="0" w:space="0" w:color="auto"/>
        <w:left w:val="none" w:sz="0" w:space="0" w:color="auto"/>
        <w:bottom w:val="none" w:sz="0" w:space="0" w:color="auto"/>
        <w:right w:val="none" w:sz="0" w:space="0" w:color="auto"/>
      </w:divBdr>
    </w:div>
    <w:div w:id="1092966438">
      <w:bodyDiv w:val="1"/>
      <w:marLeft w:val="0"/>
      <w:marRight w:val="0"/>
      <w:marTop w:val="0"/>
      <w:marBottom w:val="0"/>
      <w:divBdr>
        <w:top w:val="none" w:sz="0" w:space="0" w:color="auto"/>
        <w:left w:val="none" w:sz="0" w:space="0" w:color="auto"/>
        <w:bottom w:val="none" w:sz="0" w:space="0" w:color="auto"/>
        <w:right w:val="none" w:sz="0" w:space="0" w:color="auto"/>
      </w:divBdr>
      <w:divsChild>
        <w:div w:id="1970436721">
          <w:marLeft w:val="418"/>
          <w:marRight w:val="317"/>
          <w:marTop w:val="0"/>
          <w:marBottom w:val="0"/>
          <w:divBdr>
            <w:top w:val="none" w:sz="0" w:space="0" w:color="auto"/>
            <w:left w:val="none" w:sz="0" w:space="0" w:color="auto"/>
            <w:bottom w:val="none" w:sz="0" w:space="0" w:color="auto"/>
            <w:right w:val="none" w:sz="0" w:space="0" w:color="auto"/>
          </w:divBdr>
        </w:div>
        <w:div w:id="1864705395">
          <w:marLeft w:val="706"/>
          <w:marRight w:val="317"/>
          <w:marTop w:val="0"/>
          <w:marBottom w:val="0"/>
          <w:divBdr>
            <w:top w:val="none" w:sz="0" w:space="0" w:color="auto"/>
            <w:left w:val="none" w:sz="0" w:space="0" w:color="auto"/>
            <w:bottom w:val="none" w:sz="0" w:space="0" w:color="auto"/>
            <w:right w:val="none" w:sz="0" w:space="0" w:color="auto"/>
          </w:divBdr>
        </w:div>
      </w:divsChild>
    </w:div>
    <w:div w:id="1204753353">
      <w:bodyDiv w:val="1"/>
      <w:marLeft w:val="0"/>
      <w:marRight w:val="0"/>
      <w:marTop w:val="0"/>
      <w:marBottom w:val="0"/>
      <w:divBdr>
        <w:top w:val="none" w:sz="0" w:space="0" w:color="auto"/>
        <w:left w:val="none" w:sz="0" w:space="0" w:color="auto"/>
        <w:bottom w:val="none" w:sz="0" w:space="0" w:color="auto"/>
        <w:right w:val="none" w:sz="0" w:space="0" w:color="auto"/>
      </w:divBdr>
      <w:divsChild>
        <w:div w:id="867988932">
          <w:marLeft w:val="547"/>
          <w:marRight w:val="0"/>
          <w:marTop w:val="0"/>
          <w:marBottom w:val="0"/>
          <w:divBdr>
            <w:top w:val="none" w:sz="0" w:space="0" w:color="auto"/>
            <w:left w:val="none" w:sz="0" w:space="0" w:color="auto"/>
            <w:bottom w:val="none" w:sz="0" w:space="0" w:color="auto"/>
            <w:right w:val="none" w:sz="0" w:space="0" w:color="auto"/>
          </w:divBdr>
        </w:div>
        <w:div w:id="700253377">
          <w:marLeft w:val="547"/>
          <w:marRight w:val="0"/>
          <w:marTop w:val="0"/>
          <w:marBottom w:val="0"/>
          <w:divBdr>
            <w:top w:val="none" w:sz="0" w:space="0" w:color="auto"/>
            <w:left w:val="none" w:sz="0" w:space="0" w:color="auto"/>
            <w:bottom w:val="none" w:sz="0" w:space="0" w:color="auto"/>
            <w:right w:val="none" w:sz="0" w:space="0" w:color="auto"/>
          </w:divBdr>
        </w:div>
        <w:div w:id="681711577">
          <w:marLeft w:val="547"/>
          <w:marRight w:val="0"/>
          <w:marTop w:val="0"/>
          <w:marBottom w:val="0"/>
          <w:divBdr>
            <w:top w:val="none" w:sz="0" w:space="0" w:color="auto"/>
            <w:left w:val="none" w:sz="0" w:space="0" w:color="auto"/>
            <w:bottom w:val="none" w:sz="0" w:space="0" w:color="auto"/>
            <w:right w:val="none" w:sz="0" w:space="0" w:color="auto"/>
          </w:divBdr>
        </w:div>
        <w:div w:id="801581598">
          <w:marLeft w:val="547"/>
          <w:marRight w:val="0"/>
          <w:marTop w:val="0"/>
          <w:marBottom w:val="0"/>
          <w:divBdr>
            <w:top w:val="none" w:sz="0" w:space="0" w:color="auto"/>
            <w:left w:val="none" w:sz="0" w:space="0" w:color="auto"/>
            <w:bottom w:val="none" w:sz="0" w:space="0" w:color="auto"/>
            <w:right w:val="none" w:sz="0" w:space="0" w:color="auto"/>
          </w:divBdr>
        </w:div>
        <w:div w:id="1862543886">
          <w:marLeft w:val="1440"/>
          <w:marRight w:val="0"/>
          <w:marTop w:val="0"/>
          <w:marBottom w:val="0"/>
          <w:divBdr>
            <w:top w:val="none" w:sz="0" w:space="0" w:color="auto"/>
            <w:left w:val="none" w:sz="0" w:space="0" w:color="auto"/>
            <w:bottom w:val="none" w:sz="0" w:space="0" w:color="auto"/>
            <w:right w:val="none" w:sz="0" w:space="0" w:color="auto"/>
          </w:divBdr>
        </w:div>
        <w:div w:id="23210422">
          <w:marLeft w:val="1440"/>
          <w:marRight w:val="0"/>
          <w:marTop w:val="0"/>
          <w:marBottom w:val="0"/>
          <w:divBdr>
            <w:top w:val="none" w:sz="0" w:space="0" w:color="auto"/>
            <w:left w:val="none" w:sz="0" w:space="0" w:color="auto"/>
            <w:bottom w:val="none" w:sz="0" w:space="0" w:color="auto"/>
            <w:right w:val="none" w:sz="0" w:space="0" w:color="auto"/>
          </w:divBdr>
        </w:div>
        <w:div w:id="1382054777">
          <w:marLeft w:val="547"/>
          <w:marRight w:val="0"/>
          <w:marTop w:val="0"/>
          <w:marBottom w:val="0"/>
          <w:divBdr>
            <w:top w:val="none" w:sz="0" w:space="0" w:color="auto"/>
            <w:left w:val="none" w:sz="0" w:space="0" w:color="auto"/>
            <w:bottom w:val="none" w:sz="0" w:space="0" w:color="auto"/>
            <w:right w:val="none" w:sz="0" w:space="0" w:color="auto"/>
          </w:divBdr>
        </w:div>
        <w:div w:id="912274708">
          <w:marLeft w:val="547"/>
          <w:marRight w:val="0"/>
          <w:marTop w:val="0"/>
          <w:marBottom w:val="0"/>
          <w:divBdr>
            <w:top w:val="none" w:sz="0" w:space="0" w:color="auto"/>
            <w:left w:val="none" w:sz="0" w:space="0" w:color="auto"/>
            <w:bottom w:val="none" w:sz="0" w:space="0" w:color="auto"/>
            <w:right w:val="none" w:sz="0" w:space="0" w:color="auto"/>
          </w:divBdr>
        </w:div>
      </w:divsChild>
    </w:div>
    <w:div w:id="1240093642">
      <w:bodyDiv w:val="1"/>
      <w:marLeft w:val="0"/>
      <w:marRight w:val="0"/>
      <w:marTop w:val="0"/>
      <w:marBottom w:val="0"/>
      <w:divBdr>
        <w:top w:val="none" w:sz="0" w:space="0" w:color="auto"/>
        <w:left w:val="none" w:sz="0" w:space="0" w:color="auto"/>
        <w:bottom w:val="none" w:sz="0" w:space="0" w:color="auto"/>
        <w:right w:val="none" w:sz="0" w:space="0" w:color="auto"/>
      </w:divBdr>
    </w:div>
    <w:div w:id="1266110972">
      <w:bodyDiv w:val="1"/>
      <w:marLeft w:val="0"/>
      <w:marRight w:val="0"/>
      <w:marTop w:val="0"/>
      <w:marBottom w:val="0"/>
      <w:divBdr>
        <w:top w:val="none" w:sz="0" w:space="0" w:color="auto"/>
        <w:left w:val="none" w:sz="0" w:space="0" w:color="auto"/>
        <w:bottom w:val="none" w:sz="0" w:space="0" w:color="auto"/>
        <w:right w:val="none" w:sz="0" w:space="0" w:color="auto"/>
      </w:divBdr>
    </w:div>
    <w:div w:id="1331448619">
      <w:bodyDiv w:val="1"/>
      <w:marLeft w:val="0"/>
      <w:marRight w:val="0"/>
      <w:marTop w:val="0"/>
      <w:marBottom w:val="0"/>
      <w:divBdr>
        <w:top w:val="none" w:sz="0" w:space="0" w:color="auto"/>
        <w:left w:val="none" w:sz="0" w:space="0" w:color="auto"/>
        <w:bottom w:val="none" w:sz="0" w:space="0" w:color="auto"/>
        <w:right w:val="none" w:sz="0" w:space="0" w:color="auto"/>
      </w:divBdr>
      <w:divsChild>
        <w:div w:id="911163315">
          <w:marLeft w:val="547"/>
          <w:marRight w:val="0"/>
          <w:marTop w:val="0"/>
          <w:marBottom w:val="0"/>
          <w:divBdr>
            <w:top w:val="none" w:sz="0" w:space="0" w:color="auto"/>
            <w:left w:val="none" w:sz="0" w:space="0" w:color="auto"/>
            <w:bottom w:val="none" w:sz="0" w:space="0" w:color="auto"/>
            <w:right w:val="none" w:sz="0" w:space="0" w:color="auto"/>
          </w:divBdr>
        </w:div>
      </w:divsChild>
    </w:div>
    <w:div w:id="1369723148">
      <w:bodyDiv w:val="1"/>
      <w:marLeft w:val="0"/>
      <w:marRight w:val="0"/>
      <w:marTop w:val="0"/>
      <w:marBottom w:val="0"/>
      <w:divBdr>
        <w:top w:val="none" w:sz="0" w:space="0" w:color="auto"/>
        <w:left w:val="none" w:sz="0" w:space="0" w:color="auto"/>
        <w:bottom w:val="none" w:sz="0" w:space="0" w:color="auto"/>
        <w:right w:val="none" w:sz="0" w:space="0" w:color="auto"/>
      </w:divBdr>
      <w:divsChild>
        <w:div w:id="777406927">
          <w:marLeft w:val="1282"/>
          <w:marRight w:val="0"/>
          <w:marTop w:val="0"/>
          <w:marBottom w:val="0"/>
          <w:divBdr>
            <w:top w:val="none" w:sz="0" w:space="0" w:color="auto"/>
            <w:left w:val="none" w:sz="0" w:space="0" w:color="auto"/>
            <w:bottom w:val="none" w:sz="0" w:space="0" w:color="auto"/>
            <w:right w:val="none" w:sz="0" w:space="0" w:color="auto"/>
          </w:divBdr>
        </w:div>
        <w:div w:id="958609122">
          <w:marLeft w:val="1282"/>
          <w:marRight w:val="0"/>
          <w:marTop w:val="0"/>
          <w:marBottom w:val="0"/>
          <w:divBdr>
            <w:top w:val="none" w:sz="0" w:space="0" w:color="auto"/>
            <w:left w:val="none" w:sz="0" w:space="0" w:color="auto"/>
            <w:bottom w:val="none" w:sz="0" w:space="0" w:color="auto"/>
            <w:right w:val="none" w:sz="0" w:space="0" w:color="auto"/>
          </w:divBdr>
        </w:div>
        <w:div w:id="1194998501">
          <w:marLeft w:val="1282"/>
          <w:marRight w:val="0"/>
          <w:marTop w:val="0"/>
          <w:marBottom w:val="0"/>
          <w:divBdr>
            <w:top w:val="none" w:sz="0" w:space="0" w:color="auto"/>
            <w:left w:val="none" w:sz="0" w:space="0" w:color="auto"/>
            <w:bottom w:val="none" w:sz="0" w:space="0" w:color="auto"/>
            <w:right w:val="none" w:sz="0" w:space="0" w:color="auto"/>
          </w:divBdr>
        </w:div>
        <w:div w:id="1133866674">
          <w:marLeft w:val="1282"/>
          <w:marRight w:val="0"/>
          <w:marTop w:val="0"/>
          <w:marBottom w:val="0"/>
          <w:divBdr>
            <w:top w:val="none" w:sz="0" w:space="0" w:color="auto"/>
            <w:left w:val="none" w:sz="0" w:space="0" w:color="auto"/>
            <w:bottom w:val="none" w:sz="0" w:space="0" w:color="auto"/>
            <w:right w:val="none" w:sz="0" w:space="0" w:color="auto"/>
          </w:divBdr>
        </w:div>
        <w:div w:id="1222402228">
          <w:marLeft w:val="1282"/>
          <w:marRight w:val="0"/>
          <w:marTop w:val="0"/>
          <w:marBottom w:val="0"/>
          <w:divBdr>
            <w:top w:val="none" w:sz="0" w:space="0" w:color="auto"/>
            <w:left w:val="none" w:sz="0" w:space="0" w:color="auto"/>
            <w:bottom w:val="none" w:sz="0" w:space="0" w:color="auto"/>
            <w:right w:val="none" w:sz="0" w:space="0" w:color="auto"/>
          </w:divBdr>
        </w:div>
        <w:div w:id="383257292">
          <w:marLeft w:val="1282"/>
          <w:marRight w:val="0"/>
          <w:marTop w:val="0"/>
          <w:marBottom w:val="0"/>
          <w:divBdr>
            <w:top w:val="none" w:sz="0" w:space="0" w:color="auto"/>
            <w:left w:val="none" w:sz="0" w:space="0" w:color="auto"/>
            <w:bottom w:val="none" w:sz="0" w:space="0" w:color="auto"/>
            <w:right w:val="none" w:sz="0" w:space="0" w:color="auto"/>
          </w:divBdr>
        </w:div>
        <w:div w:id="280887912">
          <w:marLeft w:val="1282"/>
          <w:marRight w:val="0"/>
          <w:marTop w:val="0"/>
          <w:marBottom w:val="0"/>
          <w:divBdr>
            <w:top w:val="none" w:sz="0" w:space="0" w:color="auto"/>
            <w:left w:val="none" w:sz="0" w:space="0" w:color="auto"/>
            <w:bottom w:val="none" w:sz="0" w:space="0" w:color="auto"/>
            <w:right w:val="none" w:sz="0" w:space="0" w:color="auto"/>
          </w:divBdr>
        </w:div>
      </w:divsChild>
    </w:div>
    <w:div w:id="1386030781">
      <w:bodyDiv w:val="1"/>
      <w:marLeft w:val="0"/>
      <w:marRight w:val="0"/>
      <w:marTop w:val="0"/>
      <w:marBottom w:val="0"/>
      <w:divBdr>
        <w:top w:val="none" w:sz="0" w:space="0" w:color="auto"/>
        <w:left w:val="none" w:sz="0" w:space="0" w:color="auto"/>
        <w:bottom w:val="none" w:sz="0" w:space="0" w:color="auto"/>
        <w:right w:val="none" w:sz="0" w:space="0" w:color="auto"/>
      </w:divBdr>
    </w:div>
    <w:div w:id="1420324311">
      <w:bodyDiv w:val="1"/>
      <w:marLeft w:val="0"/>
      <w:marRight w:val="0"/>
      <w:marTop w:val="0"/>
      <w:marBottom w:val="0"/>
      <w:divBdr>
        <w:top w:val="none" w:sz="0" w:space="0" w:color="auto"/>
        <w:left w:val="none" w:sz="0" w:space="0" w:color="auto"/>
        <w:bottom w:val="none" w:sz="0" w:space="0" w:color="auto"/>
        <w:right w:val="none" w:sz="0" w:space="0" w:color="auto"/>
      </w:divBdr>
      <w:divsChild>
        <w:div w:id="96220800">
          <w:marLeft w:val="0"/>
          <w:marRight w:val="0"/>
          <w:marTop w:val="0"/>
          <w:marBottom w:val="0"/>
          <w:divBdr>
            <w:top w:val="none" w:sz="0" w:space="0" w:color="auto"/>
            <w:left w:val="none" w:sz="0" w:space="0" w:color="auto"/>
            <w:bottom w:val="none" w:sz="0" w:space="0" w:color="auto"/>
            <w:right w:val="none" w:sz="0" w:space="0" w:color="auto"/>
          </w:divBdr>
          <w:divsChild>
            <w:div w:id="14544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477">
      <w:bodyDiv w:val="1"/>
      <w:marLeft w:val="0"/>
      <w:marRight w:val="0"/>
      <w:marTop w:val="0"/>
      <w:marBottom w:val="0"/>
      <w:divBdr>
        <w:top w:val="none" w:sz="0" w:space="0" w:color="auto"/>
        <w:left w:val="none" w:sz="0" w:space="0" w:color="auto"/>
        <w:bottom w:val="none" w:sz="0" w:space="0" w:color="auto"/>
        <w:right w:val="none" w:sz="0" w:space="0" w:color="auto"/>
      </w:divBdr>
    </w:div>
    <w:div w:id="1441074041">
      <w:bodyDiv w:val="1"/>
      <w:marLeft w:val="0"/>
      <w:marRight w:val="0"/>
      <w:marTop w:val="0"/>
      <w:marBottom w:val="0"/>
      <w:divBdr>
        <w:top w:val="none" w:sz="0" w:space="0" w:color="auto"/>
        <w:left w:val="none" w:sz="0" w:space="0" w:color="auto"/>
        <w:bottom w:val="none" w:sz="0" w:space="0" w:color="auto"/>
        <w:right w:val="none" w:sz="0" w:space="0" w:color="auto"/>
      </w:divBdr>
      <w:divsChild>
        <w:div w:id="334192916">
          <w:marLeft w:val="547"/>
          <w:marRight w:val="0"/>
          <w:marTop w:val="0"/>
          <w:marBottom w:val="0"/>
          <w:divBdr>
            <w:top w:val="none" w:sz="0" w:space="0" w:color="auto"/>
            <w:left w:val="none" w:sz="0" w:space="0" w:color="auto"/>
            <w:bottom w:val="none" w:sz="0" w:space="0" w:color="auto"/>
            <w:right w:val="none" w:sz="0" w:space="0" w:color="auto"/>
          </w:divBdr>
        </w:div>
      </w:divsChild>
    </w:div>
    <w:div w:id="1463110662">
      <w:bodyDiv w:val="1"/>
      <w:marLeft w:val="0"/>
      <w:marRight w:val="0"/>
      <w:marTop w:val="0"/>
      <w:marBottom w:val="0"/>
      <w:divBdr>
        <w:top w:val="none" w:sz="0" w:space="0" w:color="auto"/>
        <w:left w:val="none" w:sz="0" w:space="0" w:color="auto"/>
        <w:bottom w:val="none" w:sz="0" w:space="0" w:color="auto"/>
        <w:right w:val="none" w:sz="0" w:space="0" w:color="auto"/>
      </w:divBdr>
      <w:divsChild>
        <w:div w:id="723143209">
          <w:marLeft w:val="994"/>
          <w:marRight w:val="0"/>
          <w:marTop w:val="0"/>
          <w:marBottom w:val="80"/>
          <w:divBdr>
            <w:top w:val="none" w:sz="0" w:space="0" w:color="auto"/>
            <w:left w:val="none" w:sz="0" w:space="0" w:color="auto"/>
            <w:bottom w:val="none" w:sz="0" w:space="0" w:color="auto"/>
            <w:right w:val="none" w:sz="0" w:space="0" w:color="auto"/>
          </w:divBdr>
        </w:div>
        <w:div w:id="879127099">
          <w:marLeft w:val="994"/>
          <w:marRight w:val="0"/>
          <w:marTop w:val="0"/>
          <w:marBottom w:val="80"/>
          <w:divBdr>
            <w:top w:val="none" w:sz="0" w:space="0" w:color="auto"/>
            <w:left w:val="none" w:sz="0" w:space="0" w:color="auto"/>
            <w:bottom w:val="none" w:sz="0" w:space="0" w:color="auto"/>
            <w:right w:val="none" w:sz="0" w:space="0" w:color="auto"/>
          </w:divBdr>
        </w:div>
        <w:div w:id="1699357267">
          <w:marLeft w:val="994"/>
          <w:marRight w:val="0"/>
          <w:marTop w:val="0"/>
          <w:marBottom w:val="80"/>
          <w:divBdr>
            <w:top w:val="none" w:sz="0" w:space="0" w:color="auto"/>
            <w:left w:val="none" w:sz="0" w:space="0" w:color="auto"/>
            <w:bottom w:val="none" w:sz="0" w:space="0" w:color="auto"/>
            <w:right w:val="none" w:sz="0" w:space="0" w:color="auto"/>
          </w:divBdr>
        </w:div>
        <w:div w:id="70350658">
          <w:marLeft w:val="994"/>
          <w:marRight w:val="0"/>
          <w:marTop w:val="0"/>
          <w:marBottom w:val="80"/>
          <w:divBdr>
            <w:top w:val="none" w:sz="0" w:space="0" w:color="auto"/>
            <w:left w:val="none" w:sz="0" w:space="0" w:color="auto"/>
            <w:bottom w:val="none" w:sz="0" w:space="0" w:color="auto"/>
            <w:right w:val="none" w:sz="0" w:space="0" w:color="auto"/>
          </w:divBdr>
        </w:div>
        <w:div w:id="1058237379">
          <w:marLeft w:val="994"/>
          <w:marRight w:val="0"/>
          <w:marTop w:val="0"/>
          <w:marBottom w:val="80"/>
          <w:divBdr>
            <w:top w:val="none" w:sz="0" w:space="0" w:color="auto"/>
            <w:left w:val="none" w:sz="0" w:space="0" w:color="auto"/>
            <w:bottom w:val="none" w:sz="0" w:space="0" w:color="auto"/>
            <w:right w:val="none" w:sz="0" w:space="0" w:color="auto"/>
          </w:divBdr>
        </w:div>
        <w:div w:id="1942839235">
          <w:marLeft w:val="994"/>
          <w:marRight w:val="0"/>
          <w:marTop w:val="0"/>
          <w:marBottom w:val="80"/>
          <w:divBdr>
            <w:top w:val="none" w:sz="0" w:space="0" w:color="auto"/>
            <w:left w:val="none" w:sz="0" w:space="0" w:color="auto"/>
            <w:bottom w:val="none" w:sz="0" w:space="0" w:color="auto"/>
            <w:right w:val="none" w:sz="0" w:space="0" w:color="auto"/>
          </w:divBdr>
        </w:div>
      </w:divsChild>
    </w:div>
    <w:div w:id="1506477445">
      <w:bodyDiv w:val="1"/>
      <w:marLeft w:val="0"/>
      <w:marRight w:val="0"/>
      <w:marTop w:val="0"/>
      <w:marBottom w:val="0"/>
      <w:divBdr>
        <w:top w:val="none" w:sz="0" w:space="0" w:color="auto"/>
        <w:left w:val="none" w:sz="0" w:space="0" w:color="auto"/>
        <w:bottom w:val="none" w:sz="0" w:space="0" w:color="auto"/>
        <w:right w:val="none" w:sz="0" w:space="0" w:color="auto"/>
      </w:divBdr>
    </w:div>
    <w:div w:id="1577938319">
      <w:marLeft w:val="0"/>
      <w:marRight w:val="0"/>
      <w:marTop w:val="0"/>
      <w:marBottom w:val="0"/>
      <w:divBdr>
        <w:top w:val="none" w:sz="0" w:space="0" w:color="auto"/>
        <w:left w:val="none" w:sz="0" w:space="0" w:color="auto"/>
        <w:bottom w:val="none" w:sz="0" w:space="0" w:color="auto"/>
        <w:right w:val="none" w:sz="0" w:space="0" w:color="auto"/>
      </w:divBdr>
    </w:div>
    <w:div w:id="1577938320">
      <w:marLeft w:val="0"/>
      <w:marRight w:val="0"/>
      <w:marTop w:val="0"/>
      <w:marBottom w:val="0"/>
      <w:divBdr>
        <w:top w:val="none" w:sz="0" w:space="0" w:color="auto"/>
        <w:left w:val="none" w:sz="0" w:space="0" w:color="auto"/>
        <w:bottom w:val="none" w:sz="0" w:space="0" w:color="auto"/>
        <w:right w:val="none" w:sz="0" w:space="0" w:color="auto"/>
      </w:divBdr>
    </w:div>
    <w:div w:id="1577938321">
      <w:marLeft w:val="0"/>
      <w:marRight w:val="0"/>
      <w:marTop w:val="0"/>
      <w:marBottom w:val="0"/>
      <w:divBdr>
        <w:top w:val="none" w:sz="0" w:space="0" w:color="auto"/>
        <w:left w:val="none" w:sz="0" w:space="0" w:color="auto"/>
        <w:bottom w:val="none" w:sz="0" w:space="0" w:color="auto"/>
        <w:right w:val="none" w:sz="0" w:space="0" w:color="auto"/>
      </w:divBdr>
    </w:div>
    <w:div w:id="1577938322">
      <w:marLeft w:val="0"/>
      <w:marRight w:val="0"/>
      <w:marTop w:val="0"/>
      <w:marBottom w:val="0"/>
      <w:divBdr>
        <w:top w:val="none" w:sz="0" w:space="0" w:color="auto"/>
        <w:left w:val="none" w:sz="0" w:space="0" w:color="auto"/>
        <w:bottom w:val="none" w:sz="0" w:space="0" w:color="auto"/>
        <w:right w:val="none" w:sz="0" w:space="0" w:color="auto"/>
      </w:divBdr>
    </w:div>
    <w:div w:id="1577938323">
      <w:marLeft w:val="0"/>
      <w:marRight w:val="0"/>
      <w:marTop w:val="0"/>
      <w:marBottom w:val="0"/>
      <w:divBdr>
        <w:top w:val="none" w:sz="0" w:space="0" w:color="auto"/>
        <w:left w:val="none" w:sz="0" w:space="0" w:color="auto"/>
        <w:bottom w:val="none" w:sz="0" w:space="0" w:color="auto"/>
        <w:right w:val="none" w:sz="0" w:space="0" w:color="auto"/>
      </w:divBdr>
    </w:div>
    <w:div w:id="1577938324">
      <w:marLeft w:val="0"/>
      <w:marRight w:val="0"/>
      <w:marTop w:val="0"/>
      <w:marBottom w:val="0"/>
      <w:divBdr>
        <w:top w:val="none" w:sz="0" w:space="0" w:color="auto"/>
        <w:left w:val="none" w:sz="0" w:space="0" w:color="auto"/>
        <w:bottom w:val="none" w:sz="0" w:space="0" w:color="auto"/>
        <w:right w:val="none" w:sz="0" w:space="0" w:color="auto"/>
      </w:divBdr>
    </w:div>
    <w:div w:id="1577938325">
      <w:marLeft w:val="0"/>
      <w:marRight w:val="0"/>
      <w:marTop w:val="0"/>
      <w:marBottom w:val="0"/>
      <w:divBdr>
        <w:top w:val="none" w:sz="0" w:space="0" w:color="auto"/>
        <w:left w:val="none" w:sz="0" w:space="0" w:color="auto"/>
        <w:bottom w:val="none" w:sz="0" w:space="0" w:color="auto"/>
        <w:right w:val="none" w:sz="0" w:space="0" w:color="auto"/>
      </w:divBdr>
    </w:div>
    <w:div w:id="1577938326">
      <w:marLeft w:val="0"/>
      <w:marRight w:val="0"/>
      <w:marTop w:val="0"/>
      <w:marBottom w:val="0"/>
      <w:divBdr>
        <w:top w:val="none" w:sz="0" w:space="0" w:color="auto"/>
        <w:left w:val="none" w:sz="0" w:space="0" w:color="auto"/>
        <w:bottom w:val="none" w:sz="0" w:space="0" w:color="auto"/>
        <w:right w:val="none" w:sz="0" w:space="0" w:color="auto"/>
      </w:divBdr>
    </w:div>
    <w:div w:id="1577938327">
      <w:marLeft w:val="0"/>
      <w:marRight w:val="0"/>
      <w:marTop w:val="0"/>
      <w:marBottom w:val="0"/>
      <w:divBdr>
        <w:top w:val="none" w:sz="0" w:space="0" w:color="auto"/>
        <w:left w:val="none" w:sz="0" w:space="0" w:color="auto"/>
        <w:bottom w:val="none" w:sz="0" w:space="0" w:color="auto"/>
        <w:right w:val="none" w:sz="0" w:space="0" w:color="auto"/>
      </w:divBdr>
    </w:div>
    <w:div w:id="1577938328">
      <w:marLeft w:val="0"/>
      <w:marRight w:val="0"/>
      <w:marTop w:val="0"/>
      <w:marBottom w:val="0"/>
      <w:divBdr>
        <w:top w:val="none" w:sz="0" w:space="0" w:color="auto"/>
        <w:left w:val="none" w:sz="0" w:space="0" w:color="auto"/>
        <w:bottom w:val="none" w:sz="0" w:space="0" w:color="auto"/>
        <w:right w:val="none" w:sz="0" w:space="0" w:color="auto"/>
      </w:divBdr>
    </w:div>
    <w:div w:id="1577938329">
      <w:marLeft w:val="0"/>
      <w:marRight w:val="0"/>
      <w:marTop w:val="0"/>
      <w:marBottom w:val="0"/>
      <w:divBdr>
        <w:top w:val="none" w:sz="0" w:space="0" w:color="auto"/>
        <w:left w:val="none" w:sz="0" w:space="0" w:color="auto"/>
        <w:bottom w:val="none" w:sz="0" w:space="0" w:color="auto"/>
        <w:right w:val="none" w:sz="0" w:space="0" w:color="auto"/>
      </w:divBdr>
    </w:div>
    <w:div w:id="1577938330">
      <w:marLeft w:val="0"/>
      <w:marRight w:val="0"/>
      <w:marTop w:val="0"/>
      <w:marBottom w:val="0"/>
      <w:divBdr>
        <w:top w:val="none" w:sz="0" w:space="0" w:color="auto"/>
        <w:left w:val="none" w:sz="0" w:space="0" w:color="auto"/>
        <w:bottom w:val="none" w:sz="0" w:space="0" w:color="auto"/>
        <w:right w:val="none" w:sz="0" w:space="0" w:color="auto"/>
      </w:divBdr>
    </w:div>
    <w:div w:id="1577938331">
      <w:marLeft w:val="0"/>
      <w:marRight w:val="0"/>
      <w:marTop w:val="0"/>
      <w:marBottom w:val="0"/>
      <w:divBdr>
        <w:top w:val="none" w:sz="0" w:space="0" w:color="auto"/>
        <w:left w:val="none" w:sz="0" w:space="0" w:color="auto"/>
        <w:bottom w:val="none" w:sz="0" w:space="0" w:color="auto"/>
        <w:right w:val="none" w:sz="0" w:space="0" w:color="auto"/>
      </w:divBdr>
    </w:div>
    <w:div w:id="1577938332">
      <w:marLeft w:val="0"/>
      <w:marRight w:val="0"/>
      <w:marTop w:val="0"/>
      <w:marBottom w:val="0"/>
      <w:divBdr>
        <w:top w:val="none" w:sz="0" w:space="0" w:color="auto"/>
        <w:left w:val="none" w:sz="0" w:space="0" w:color="auto"/>
        <w:bottom w:val="none" w:sz="0" w:space="0" w:color="auto"/>
        <w:right w:val="none" w:sz="0" w:space="0" w:color="auto"/>
      </w:divBdr>
    </w:div>
    <w:div w:id="1577938333">
      <w:marLeft w:val="0"/>
      <w:marRight w:val="0"/>
      <w:marTop w:val="0"/>
      <w:marBottom w:val="0"/>
      <w:divBdr>
        <w:top w:val="none" w:sz="0" w:space="0" w:color="auto"/>
        <w:left w:val="none" w:sz="0" w:space="0" w:color="auto"/>
        <w:bottom w:val="none" w:sz="0" w:space="0" w:color="auto"/>
        <w:right w:val="none" w:sz="0" w:space="0" w:color="auto"/>
      </w:divBdr>
    </w:div>
    <w:div w:id="1577938334">
      <w:marLeft w:val="0"/>
      <w:marRight w:val="0"/>
      <w:marTop w:val="0"/>
      <w:marBottom w:val="0"/>
      <w:divBdr>
        <w:top w:val="none" w:sz="0" w:space="0" w:color="auto"/>
        <w:left w:val="none" w:sz="0" w:space="0" w:color="auto"/>
        <w:bottom w:val="none" w:sz="0" w:space="0" w:color="auto"/>
        <w:right w:val="none" w:sz="0" w:space="0" w:color="auto"/>
      </w:divBdr>
    </w:div>
    <w:div w:id="1577938335">
      <w:marLeft w:val="0"/>
      <w:marRight w:val="0"/>
      <w:marTop w:val="0"/>
      <w:marBottom w:val="0"/>
      <w:divBdr>
        <w:top w:val="none" w:sz="0" w:space="0" w:color="auto"/>
        <w:left w:val="none" w:sz="0" w:space="0" w:color="auto"/>
        <w:bottom w:val="none" w:sz="0" w:space="0" w:color="auto"/>
        <w:right w:val="none" w:sz="0" w:space="0" w:color="auto"/>
      </w:divBdr>
    </w:div>
    <w:div w:id="1577938336">
      <w:marLeft w:val="0"/>
      <w:marRight w:val="0"/>
      <w:marTop w:val="0"/>
      <w:marBottom w:val="0"/>
      <w:divBdr>
        <w:top w:val="none" w:sz="0" w:space="0" w:color="auto"/>
        <w:left w:val="none" w:sz="0" w:space="0" w:color="auto"/>
        <w:bottom w:val="none" w:sz="0" w:space="0" w:color="auto"/>
        <w:right w:val="none" w:sz="0" w:space="0" w:color="auto"/>
      </w:divBdr>
    </w:div>
    <w:div w:id="1577938337">
      <w:marLeft w:val="0"/>
      <w:marRight w:val="0"/>
      <w:marTop w:val="0"/>
      <w:marBottom w:val="0"/>
      <w:divBdr>
        <w:top w:val="none" w:sz="0" w:space="0" w:color="auto"/>
        <w:left w:val="none" w:sz="0" w:space="0" w:color="auto"/>
        <w:bottom w:val="none" w:sz="0" w:space="0" w:color="auto"/>
        <w:right w:val="none" w:sz="0" w:space="0" w:color="auto"/>
      </w:divBdr>
    </w:div>
    <w:div w:id="1577938338">
      <w:marLeft w:val="0"/>
      <w:marRight w:val="0"/>
      <w:marTop w:val="0"/>
      <w:marBottom w:val="0"/>
      <w:divBdr>
        <w:top w:val="none" w:sz="0" w:space="0" w:color="auto"/>
        <w:left w:val="none" w:sz="0" w:space="0" w:color="auto"/>
        <w:bottom w:val="none" w:sz="0" w:space="0" w:color="auto"/>
        <w:right w:val="none" w:sz="0" w:space="0" w:color="auto"/>
      </w:divBdr>
    </w:div>
    <w:div w:id="1577938339">
      <w:marLeft w:val="0"/>
      <w:marRight w:val="0"/>
      <w:marTop w:val="0"/>
      <w:marBottom w:val="0"/>
      <w:divBdr>
        <w:top w:val="none" w:sz="0" w:space="0" w:color="auto"/>
        <w:left w:val="none" w:sz="0" w:space="0" w:color="auto"/>
        <w:bottom w:val="none" w:sz="0" w:space="0" w:color="auto"/>
        <w:right w:val="none" w:sz="0" w:space="0" w:color="auto"/>
      </w:divBdr>
    </w:div>
    <w:div w:id="1577938340">
      <w:marLeft w:val="0"/>
      <w:marRight w:val="0"/>
      <w:marTop w:val="0"/>
      <w:marBottom w:val="0"/>
      <w:divBdr>
        <w:top w:val="none" w:sz="0" w:space="0" w:color="auto"/>
        <w:left w:val="none" w:sz="0" w:space="0" w:color="auto"/>
        <w:bottom w:val="none" w:sz="0" w:space="0" w:color="auto"/>
        <w:right w:val="none" w:sz="0" w:space="0" w:color="auto"/>
      </w:divBdr>
    </w:div>
    <w:div w:id="1577938341">
      <w:marLeft w:val="0"/>
      <w:marRight w:val="0"/>
      <w:marTop w:val="0"/>
      <w:marBottom w:val="0"/>
      <w:divBdr>
        <w:top w:val="none" w:sz="0" w:space="0" w:color="auto"/>
        <w:left w:val="none" w:sz="0" w:space="0" w:color="auto"/>
        <w:bottom w:val="none" w:sz="0" w:space="0" w:color="auto"/>
        <w:right w:val="none" w:sz="0" w:space="0" w:color="auto"/>
      </w:divBdr>
    </w:div>
    <w:div w:id="1577938342">
      <w:marLeft w:val="0"/>
      <w:marRight w:val="0"/>
      <w:marTop w:val="0"/>
      <w:marBottom w:val="0"/>
      <w:divBdr>
        <w:top w:val="none" w:sz="0" w:space="0" w:color="auto"/>
        <w:left w:val="none" w:sz="0" w:space="0" w:color="auto"/>
        <w:bottom w:val="none" w:sz="0" w:space="0" w:color="auto"/>
        <w:right w:val="none" w:sz="0" w:space="0" w:color="auto"/>
      </w:divBdr>
    </w:div>
    <w:div w:id="1577938343">
      <w:marLeft w:val="0"/>
      <w:marRight w:val="0"/>
      <w:marTop w:val="0"/>
      <w:marBottom w:val="0"/>
      <w:divBdr>
        <w:top w:val="none" w:sz="0" w:space="0" w:color="auto"/>
        <w:left w:val="none" w:sz="0" w:space="0" w:color="auto"/>
        <w:bottom w:val="none" w:sz="0" w:space="0" w:color="auto"/>
        <w:right w:val="none" w:sz="0" w:space="0" w:color="auto"/>
      </w:divBdr>
    </w:div>
    <w:div w:id="1577938344">
      <w:marLeft w:val="0"/>
      <w:marRight w:val="0"/>
      <w:marTop w:val="0"/>
      <w:marBottom w:val="0"/>
      <w:divBdr>
        <w:top w:val="none" w:sz="0" w:space="0" w:color="auto"/>
        <w:left w:val="none" w:sz="0" w:space="0" w:color="auto"/>
        <w:bottom w:val="none" w:sz="0" w:space="0" w:color="auto"/>
        <w:right w:val="none" w:sz="0" w:space="0" w:color="auto"/>
      </w:divBdr>
    </w:div>
    <w:div w:id="1577938345">
      <w:marLeft w:val="0"/>
      <w:marRight w:val="0"/>
      <w:marTop w:val="0"/>
      <w:marBottom w:val="0"/>
      <w:divBdr>
        <w:top w:val="none" w:sz="0" w:space="0" w:color="auto"/>
        <w:left w:val="none" w:sz="0" w:space="0" w:color="auto"/>
        <w:bottom w:val="none" w:sz="0" w:space="0" w:color="auto"/>
        <w:right w:val="none" w:sz="0" w:space="0" w:color="auto"/>
      </w:divBdr>
    </w:div>
    <w:div w:id="1577938346">
      <w:marLeft w:val="0"/>
      <w:marRight w:val="0"/>
      <w:marTop w:val="0"/>
      <w:marBottom w:val="0"/>
      <w:divBdr>
        <w:top w:val="none" w:sz="0" w:space="0" w:color="auto"/>
        <w:left w:val="none" w:sz="0" w:space="0" w:color="auto"/>
        <w:bottom w:val="none" w:sz="0" w:space="0" w:color="auto"/>
        <w:right w:val="none" w:sz="0" w:space="0" w:color="auto"/>
      </w:divBdr>
    </w:div>
    <w:div w:id="1577938347">
      <w:marLeft w:val="0"/>
      <w:marRight w:val="0"/>
      <w:marTop w:val="0"/>
      <w:marBottom w:val="0"/>
      <w:divBdr>
        <w:top w:val="none" w:sz="0" w:space="0" w:color="auto"/>
        <w:left w:val="none" w:sz="0" w:space="0" w:color="auto"/>
        <w:bottom w:val="none" w:sz="0" w:space="0" w:color="auto"/>
        <w:right w:val="none" w:sz="0" w:space="0" w:color="auto"/>
      </w:divBdr>
    </w:div>
    <w:div w:id="1578326600">
      <w:bodyDiv w:val="1"/>
      <w:marLeft w:val="0"/>
      <w:marRight w:val="0"/>
      <w:marTop w:val="0"/>
      <w:marBottom w:val="0"/>
      <w:divBdr>
        <w:top w:val="none" w:sz="0" w:space="0" w:color="auto"/>
        <w:left w:val="none" w:sz="0" w:space="0" w:color="auto"/>
        <w:bottom w:val="none" w:sz="0" w:space="0" w:color="auto"/>
        <w:right w:val="none" w:sz="0" w:space="0" w:color="auto"/>
      </w:divBdr>
    </w:div>
    <w:div w:id="1688366179">
      <w:bodyDiv w:val="1"/>
      <w:marLeft w:val="0"/>
      <w:marRight w:val="0"/>
      <w:marTop w:val="0"/>
      <w:marBottom w:val="0"/>
      <w:divBdr>
        <w:top w:val="none" w:sz="0" w:space="0" w:color="auto"/>
        <w:left w:val="none" w:sz="0" w:space="0" w:color="auto"/>
        <w:bottom w:val="none" w:sz="0" w:space="0" w:color="auto"/>
        <w:right w:val="none" w:sz="0" w:space="0" w:color="auto"/>
      </w:divBdr>
      <w:divsChild>
        <w:div w:id="912466757">
          <w:marLeft w:val="547"/>
          <w:marRight w:val="0"/>
          <w:marTop w:val="0"/>
          <w:marBottom w:val="0"/>
          <w:divBdr>
            <w:top w:val="none" w:sz="0" w:space="0" w:color="auto"/>
            <w:left w:val="none" w:sz="0" w:space="0" w:color="auto"/>
            <w:bottom w:val="none" w:sz="0" w:space="0" w:color="auto"/>
            <w:right w:val="none" w:sz="0" w:space="0" w:color="auto"/>
          </w:divBdr>
        </w:div>
        <w:div w:id="1940094737">
          <w:marLeft w:val="547"/>
          <w:marRight w:val="0"/>
          <w:marTop w:val="0"/>
          <w:marBottom w:val="0"/>
          <w:divBdr>
            <w:top w:val="none" w:sz="0" w:space="0" w:color="auto"/>
            <w:left w:val="none" w:sz="0" w:space="0" w:color="auto"/>
            <w:bottom w:val="none" w:sz="0" w:space="0" w:color="auto"/>
            <w:right w:val="none" w:sz="0" w:space="0" w:color="auto"/>
          </w:divBdr>
        </w:div>
      </w:divsChild>
    </w:div>
    <w:div w:id="1690720203">
      <w:bodyDiv w:val="1"/>
      <w:marLeft w:val="0"/>
      <w:marRight w:val="0"/>
      <w:marTop w:val="0"/>
      <w:marBottom w:val="0"/>
      <w:divBdr>
        <w:top w:val="none" w:sz="0" w:space="0" w:color="auto"/>
        <w:left w:val="none" w:sz="0" w:space="0" w:color="auto"/>
        <w:bottom w:val="none" w:sz="0" w:space="0" w:color="auto"/>
        <w:right w:val="none" w:sz="0" w:space="0" w:color="auto"/>
      </w:divBdr>
      <w:divsChild>
        <w:div w:id="59907216">
          <w:marLeft w:val="994"/>
          <w:marRight w:val="0"/>
          <w:marTop w:val="0"/>
          <w:marBottom w:val="0"/>
          <w:divBdr>
            <w:top w:val="none" w:sz="0" w:space="0" w:color="auto"/>
            <w:left w:val="none" w:sz="0" w:space="0" w:color="auto"/>
            <w:bottom w:val="none" w:sz="0" w:space="0" w:color="auto"/>
            <w:right w:val="none" w:sz="0" w:space="0" w:color="auto"/>
          </w:divBdr>
        </w:div>
        <w:div w:id="1635024277">
          <w:marLeft w:val="965"/>
          <w:marRight w:val="0"/>
          <w:marTop w:val="116"/>
          <w:marBottom w:val="0"/>
          <w:divBdr>
            <w:top w:val="none" w:sz="0" w:space="0" w:color="auto"/>
            <w:left w:val="none" w:sz="0" w:space="0" w:color="auto"/>
            <w:bottom w:val="none" w:sz="0" w:space="0" w:color="auto"/>
            <w:right w:val="none" w:sz="0" w:space="0" w:color="auto"/>
          </w:divBdr>
        </w:div>
        <w:div w:id="1056586332">
          <w:marLeft w:val="965"/>
          <w:marRight w:val="0"/>
          <w:marTop w:val="116"/>
          <w:marBottom w:val="0"/>
          <w:divBdr>
            <w:top w:val="none" w:sz="0" w:space="0" w:color="auto"/>
            <w:left w:val="none" w:sz="0" w:space="0" w:color="auto"/>
            <w:bottom w:val="none" w:sz="0" w:space="0" w:color="auto"/>
            <w:right w:val="none" w:sz="0" w:space="0" w:color="auto"/>
          </w:divBdr>
        </w:div>
        <w:div w:id="1068839942">
          <w:marLeft w:val="965"/>
          <w:marRight w:val="0"/>
          <w:marTop w:val="116"/>
          <w:marBottom w:val="0"/>
          <w:divBdr>
            <w:top w:val="none" w:sz="0" w:space="0" w:color="auto"/>
            <w:left w:val="none" w:sz="0" w:space="0" w:color="auto"/>
            <w:bottom w:val="none" w:sz="0" w:space="0" w:color="auto"/>
            <w:right w:val="none" w:sz="0" w:space="0" w:color="auto"/>
          </w:divBdr>
        </w:div>
        <w:div w:id="1955281275">
          <w:marLeft w:val="965"/>
          <w:marRight w:val="0"/>
          <w:marTop w:val="116"/>
          <w:marBottom w:val="0"/>
          <w:divBdr>
            <w:top w:val="none" w:sz="0" w:space="0" w:color="auto"/>
            <w:left w:val="none" w:sz="0" w:space="0" w:color="auto"/>
            <w:bottom w:val="none" w:sz="0" w:space="0" w:color="auto"/>
            <w:right w:val="none" w:sz="0" w:space="0" w:color="auto"/>
          </w:divBdr>
        </w:div>
        <w:div w:id="1047990720">
          <w:marLeft w:val="965"/>
          <w:marRight w:val="0"/>
          <w:marTop w:val="116"/>
          <w:marBottom w:val="0"/>
          <w:divBdr>
            <w:top w:val="none" w:sz="0" w:space="0" w:color="auto"/>
            <w:left w:val="none" w:sz="0" w:space="0" w:color="auto"/>
            <w:bottom w:val="none" w:sz="0" w:space="0" w:color="auto"/>
            <w:right w:val="none" w:sz="0" w:space="0" w:color="auto"/>
          </w:divBdr>
        </w:div>
        <w:div w:id="179511868">
          <w:marLeft w:val="965"/>
          <w:marRight w:val="0"/>
          <w:marTop w:val="116"/>
          <w:marBottom w:val="0"/>
          <w:divBdr>
            <w:top w:val="none" w:sz="0" w:space="0" w:color="auto"/>
            <w:left w:val="none" w:sz="0" w:space="0" w:color="auto"/>
            <w:bottom w:val="none" w:sz="0" w:space="0" w:color="auto"/>
            <w:right w:val="none" w:sz="0" w:space="0" w:color="auto"/>
          </w:divBdr>
        </w:div>
      </w:divsChild>
    </w:div>
    <w:div w:id="1720589980">
      <w:bodyDiv w:val="1"/>
      <w:marLeft w:val="0"/>
      <w:marRight w:val="0"/>
      <w:marTop w:val="0"/>
      <w:marBottom w:val="0"/>
      <w:divBdr>
        <w:top w:val="none" w:sz="0" w:space="0" w:color="auto"/>
        <w:left w:val="none" w:sz="0" w:space="0" w:color="auto"/>
        <w:bottom w:val="none" w:sz="0" w:space="0" w:color="auto"/>
        <w:right w:val="none" w:sz="0" w:space="0" w:color="auto"/>
      </w:divBdr>
    </w:div>
    <w:div w:id="1766459098">
      <w:bodyDiv w:val="1"/>
      <w:marLeft w:val="0"/>
      <w:marRight w:val="0"/>
      <w:marTop w:val="0"/>
      <w:marBottom w:val="0"/>
      <w:divBdr>
        <w:top w:val="none" w:sz="0" w:space="0" w:color="auto"/>
        <w:left w:val="none" w:sz="0" w:space="0" w:color="auto"/>
        <w:bottom w:val="none" w:sz="0" w:space="0" w:color="auto"/>
        <w:right w:val="none" w:sz="0" w:space="0" w:color="auto"/>
      </w:divBdr>
    </w:div>
    <w:div w:id="1795826056">
      <w:bodyDiv w:val="1"/>
      <w:marLeft w:val="0"/>
      <w:marRight w:val="0"/>
      <w:marTop w:val="0"/>
      <w:marBottom w:val="0"/>
      <w:divBdr>
        <w:top w:val="none" w:sz="0" w:space="0" w:color="auto"/>
        <w:left w:val="none" w:sz="0" w:space="0" w:color="auto"/>
        <w:bottom w:val="none" w:sz="0" w:space="0" w:color="auto"/>
        <w:right w:val="none" w:sz="0" w:space="0" w:color="auto"/>
      </w:divBdr>
    </w:div>
    <w:div w:id="1817840558">
      <w:bodyDiv w:val="1"/>
      <w:marLeft w:val="0"/>
      <w:marRight w:val="0"/>
      <w:marTop w:val="0"/>
      <w:marBottom w:val="0"/>
      <w:divBdr>
        <w:top w:val="none" w:sz="0" w:space="0" w:color="auto"/>
        <w:left w:val="none" w:sz="0" w:space="0" w:color="auto"/>
        <w:bottom w:val="none" w:sz="0" w:space="0" w:color="auto"/>
        <w:right w:val="none" w:sz="0" w:space="0" w:color="auto"/>
      </w:divBdr>
    </w:div>
    <w:div w:id="1818765692">
      <w:bodyDiv w:val="1"/>
      <w:marLeft w:val="0"/>
      <w:marRight w:val="0"/>
      <w:marTop w:val="0"/>
      <w:marBottom w:val="0"/>
      <w:divBdr>
        <w:top w:val="none" w:sz="0" w:space="0" w:color="auto"/>
        <w:left w:val="none" w:sz="0" w:space="0" w:color="auto"/>
        <w:bottom w:val="none" w:sz="0" w:space="0" w:color="auto"/>
        <w:right w:val="none" w:sz="0" w:space="0" w:color="auto"/>
      </w:divBdr>
    </w:div>
    <w:div w:id="1879659866">
      <w:bodyDiv w:val="1"/>
      <w:marLeft w:val="0"/>
      <w:marRight w:val="0"/>
      <w:marTop w:val="0"/>
      <w:marBottom w:val="0"/>
      <w:divBdr>
        <w:top w:val="none" w:sz="0" w:space="0" w:color="auto"/>
        <w:left w:val="none" w:sz="0" w:space="0" w:color="auto"/>
        <w:bottom w:val="none" w:sz="0" w:space="0" w:color="auto"/>
        <w:right w:val="none" w:sz="0" w:space="0" w:color="auto"/>
      </w:divBdr>
    </w:div>
    <w:div w:id="1926331494">
      <w:bodyDiv w:val="1"/>
      <w:marLeft w:val="0"/>
      <w:marRight w:val="0"/>
      <w:marTop w:val="0"/>
      <w:marBottom w:val="0"/>
      <w:divBdr>
        <w:top w:val="none" w:sz="0" w:space="0" w:color="auto"/>
        <w:left w:val="none" w:sz="0" w:space="0" w:color="auto"/>
        <w:bottom w:val="none" w:sz="0" w:space="0" w:color="auto"/>
        <w:right w:val="none" w:sz="0" w:space="0" w:color="auto"/>
      </w:divBdr>
    </w:div>
    <w:div w:id="1945570330">
      <w:bodyDiv w:val="1"/>
      <w:marLeft w:val="0"/>
      <w:marRight w:val="0"/>
      <w:marTop w:val="0"/>
      <w:marBottom w:val="0"/>
      <w:divBdr>
        <w:top w:val="none" w:sz="0" w:space="0" w:color="auto"/>
        <w:left w:val="none" w:sz="0" w:space="0" w:color="auto"/>
        <w:bottom w:val="none" w:sz="0" w:space="0" w:color="auto"/>
        <w:right w:val="none" w:sz="0" w:space="0" w:color="auto"/>
      </w:divBdr>
    </w:div>
    <w:div w:id="1948345615">
      <w:bodyDiv w:val="1"/>
      <w:marLeft w:val="0"/>
      <w:marRight w:val="0"/>
      <w:marTop w:val="0"/>
      <w:marBottom w:val="0"/>
      <w:divBdr>
        <w:top w:val="none" w:sz="0" w:space="0" w:color="auto"/>
        <w:left w:val="none" w:sz="0" w:space="0" w:color="auto"/>
        <w:bottom w:val="none" w:sz="0" w:space="0" w:color="auto"/>
        <w:right w:val="none" w:sz="0" w:space="0" w:color="auto"/>
      </w:divBdr>
      <w:divsChild>
        <w:div w:id="1117529366">
          <w:marLeft w:val="274"/>
          <w:marRight w:val="0"/>
          <w:marTop w:val="120"/>
          <w:marBottom w:val="110"/>
          <w:divBdr>
            <w:top w:val="none" w:sz="0" w:space="0" w:color="auto"/>
            <w:left w:val="none" w:sz="0" w:space="0" w:color="auto"/>
            <w:bottom w:val="none" w:sz="0" w:space="0" w:color="auto"/>
            <w:right w:val="none" w:sz="0" w:space="0" w:color="auto"/>
          </w:divBdr>
        </w:div>
        <w:div w:id="1275669429">
          <w:marLeft w:val="274"/>
          <w:marRight w:val="0"/>
          <w:marTop w:val="120"/>
          <w:marBottom w:val="110"/>
          <w:divBdr>
            <w:top w:val="none" w:sz="0" w:space="0" w:color="auto"/>
            <w:left w:val="none" w:sz="0" w:space="0" w:color="auto"/>
            <w:bottom w:val="none" w:sz="0" w:space="0" w:color="auto"/>
            <w:right w:val="none" w:sz="0" w:space="0" w:color="auto"/>
          </w:divBdr>
        </w:div>
        <w:div w:id="939411464">
          <w:marLeft w:val="274"/>
          <w:marRight w:val="0"/>
          <w:marTop w:val="120"/>
          <w:marBottom w:val="110"/>
          <w:divBdr>
            <w:top w:val="none" w:sz="0" w:space="0" w:color="auto"/>
            <w:left w:val="none" w:sz="0" w:space="0" w:color="auto"/>
            <w:bottom w:val="none" w:sz="0" w:space="0" w:color="auto"/>
            <w:right w:val="none" w:sz="0" w:space="0" w:color="auto"/>
          </w:divBdr>
        </w:div>
        <w:div w:id="1275751278">
          <w:marLeft w:val="274"/>
          <w:marRight w:val="0"/>
          <w:marTop w:val="120"/>
          <w:marBottom w:val="110"/>
          <w:divBdr>
            <w:top w:val="none" w:sz="0" w:space="0" w:color="auto"/>
            <w:left w:val="none" w:sz="0" w:space="0" w:color="auto"/>
            <w:bottom w:val="none" w:sz="0" w:space="0" w:color="auto"/>
            <w:right w:val="none" w:sz="0" w:space="0" w:color="auto"/>
          </w:divBdr>
        </w:div>
        <w:div w:id="2064986770">
          <w:marLeft w:val="274"/>
          <w:marRight w:val="0"/>
          <w:marTop w:val="120"/>
          <w:marBottom w:val="110"/>
          <w:divBdr>
            <w:top w:val="none" w:sz="0" w:space="0" w:color="auto"/>
            <w:left w:val="none" w:sz="0" w:space="0" w:color="auto"/>
            <w:bottom w:val="none" w:sz="0" w:space="0" w:color="auto"/>
            <w:right w:val="none" w:sz="0" w:space="0" w:color="auto"/>
          </w:divBdr>
        </w:div>
        <w:div w:id="170872217">
          <w:marLeft w:val="274"/>
          <w:marRight w:val="0"/>
          <w:marTop w:val="120"/>
          <w:marBottom w:val="110"/>
          <w:divBdr>
            <w:top w:val="none" w:sz="0" w:space="0" w:color="auto"/>
            <w:left w:val="none" w:sz="0" w:space="0" w:color="auto"/>
            <w:bottom w:val="none" w:sz="0" w:space="0" w:color="auto"/>
            <w:right w:val="none" w:sz="0" w:space="0" w:color="auto"/>
          </w:divBdr>
        </w:div>
        <w:div w:id="837816935">
          <w:marLeft w:val="274"/>
          <w:marRight w:val="0"/>
          <w:marTop w:val="120"/>
          <w:marBottom w:val="110"/>
          <w:divBdr>
            <w:top w:val="none" w:sz="0" w:space="0" w:color="auto"/>
            <w:left w:val="none" w:sz="0" w:space="0" w:color="auto"/>
            <w:bottom w:val="none" w:sz="0" w:space="0" w:color="auto"/>
            <w:right w:val="none" w:sz="0" w:space="0" w:color="auto"/>
          </w:divBdr>
        </w:div>
      </w:divsChild>
    </w:div>
    <w:div w:id="1954633010">
      <w:bodyDiv w:val="1"/>
      <w:marLeft w:val="0"/>
      <w:marRight w:val="0"/>
      <w:marTop w:val="0"/>
      <w:marBottom w:val="0"/>
      <w:divBdr>
        <w:top w:val="none" w:sz="0" w:space="0" w:color="auto"/>
        <w:left w:val="none" w:sz="0" w:space="0" w:color="auto"/>
        <w:bottom w:val="none" w:sz="0" w:space="0" w:color="auto"/>
        <w:right w:val="none" w:sz="0" w:space="0" w:color="auto"/>
      </w:divBdr>
    </w:div>
    <w:div w:id="1957709675">
      <w:bodyDiv w:val="1"/>
      <w:marLeft w:val="0"/>
      <w:marRight w:val="0"/>
      <w:marTop w:val="0"/>
      <w:marBottom w:val="0"/>
      <w:divBdr>
        <w:top w:val="none" w:sz="0" w:space="0" w:color="auto"/>
        <w:left w:val="none" w:sz="0" w:space="0" w:color="auto"/>
        <w:bottom w:val="none" w:sz="0" w:space="0" w:color="auto"/>
        <w:right w:val="none" w:sz="0" w:space="0" w:color="auto"/>
      </w:divBdr>
    </w:div>
    <w:div w:id="1963610348">
      <w:bodyDiv w:val="1"/>
      <w:marLeft w:val="0"/>
      <w:marRight w:val="0"/>
      <w:marTop w:val="0"/>
      <w:marBottom w:val="0"/>
      <w:divBdr>
        <w:top w:val="none" w:sz="0" w:space="0" w:color="auto"/>
        <w:left w:val="none" w:sz="0" w:space="0" w:color="auto"/>
        <w:bottom w:val="none" w:sz="0" w:space="0" w:color="auto"/>
        <w:right w:val="none" w:sz="0" w:space="0" w:color="auto"/>
      </w:divBdr>
    </w:div>
    <w:div w:id="1976062323">
      <w:bodyDiv w:val="1"/>
      <w:marLeft w:val="0"/>
      <w:marRight w:val="0"/>
      <w:marTop w:val="0"/>
      <w:marBottom w:val="0"/>
      <w:divBdr>
        <w:top w:val="none" w:sz="0" w:space="0" w:color="auto"/>
        <w:left w:val="none" w:sz="0" w:space="0" w:color="auto"/>
        <w:bottom w:val="none" w:sz="0" w:space="0" w:color="auto"/>
        <w:right w:val="none" w:sz="0" w:space="0" w:color="auto"/>
      </w:divBdr>
      <w:divsChild>
        <w:div w:id="354037952">
          <w:marLeft w:val="288"/>
          <w:marRight w:val="0"/>
          <w:marTop w:val="0"/>
          <w:marBottom w:val="0"/>
          <w:divBdr>
            <w:top w:val="none" w:sz="0" w:space="0" w:color="auto"/>
            <w:left w:val="none" w:sz="0" w:space="0" w:color="auto"/>
            <w:bottom w:val="none" w:sz="0" w:space="0" w:color="auto"/>
            <w:right w:val="none" w:sz="0" w:space="0" w:color="auto"/>
          </w:divBdr>
        </w:div>
        <w:div w:id="602224775">
          <w:marLeft w:val="706"/>
          <w:marRight w:val="0"/>
          <w:marTop w:val="0"/>
          <w:marBottom w:val="0"/>
          <w:divBdr>
            <w:top w:val="none" w:sz="0" w:space="0" w:color="auto"/>
            <w:left w:val="none" w:sz="0" w:space="0" w:color="auto"/>
            <w:bottom w:val="none" w:sz="0" w:space="0" w:color="auto"/>
            <w:right w:val="none" w:sz="0" w:space="0" w:color="auto"/>
          </w:divBdr>
        </w:div>
        <w:div w:id="2046321320">
          <w:marLeft w:val="706"/>
          <w:marRight w:val="0"/>
          <w:marTop w:val="0"/>
          <w:marBottom w:val="0"/>
          <w:divBdr>
            <w:top w:val="none" w:sz="0" w:space="0" w:color="auto"/>
            <w:left w:val="none" w:sz="0" w:space="0" w:color="auto"/>
            <w:bottom w:val="none" w:sz="0" w:space="0" w:color="auto"/>
            <w:right w:val="none" w:sz="0" w:space="0" w:color="auto"/>
          </w:divBdr>
        </w:div>
        <w:div w:id="370230694">
          <w:marLeft w:val="288"/>
          <w:marRight w:val="0"/>
          <w:marTop w:val="0"/>
          <w:marBottom w:val="0"/>
          <w:divBdr>
            <w:top w:val="none" w:sz="0" w:space="0" w:color="auto"/>
            <w:left w:val="none" w:sz="0" w:space="0" w:color="auto"/>
            <w:bottom w:val="none" w:sz="0" w:space="0" w:color="auto"/>
            <w:right w:val="none" w:sz="0" w:space="0" w:color="auto"/>
          </w:divBdr>
        </w:div>
        <w:div w:id="1673022314">
          <w:marLeft w:val="288"/>
          <w:marRight w:val="0"/>
          <w:marTop w:val="0"/>
          <w:marBottom w:val="0"/>
          <w:divBdr>
            <w:top w:val="none" w:sz="0" w:space="0" w:color="auto"/>
            <w:left w:val="none" w:sz="0" w:space="0" w:color="auto"/>
            <w:bottom w:val="none" w:sz="0" w:space="0" w:color="auto"/>
            <w:right w:val="none" w:sz="0" w:space="0" w:color="auto"/>
          </w:divBdr>
        </w:div>
        <w:div w:id="1712655894">
          <w:marLeft w:val="288"/>
          <w:marRight w:val="0"/>
          <w:marTop w:val="0"/>
          <w:marBottom w:val="0"/>
          <w:divBdr>
            <w:top w:val="none" w:sz="0" w:space="0" w:color="auto"/>
            <w:left w:val="none" w:sz="0" w:space="0" w:color="auto"/>
            <w:bottom w:val="none" w:sz="0" w:space="0" w:color="auto"/>
            <w:right w:val="none" w:sz="0" w:space="0" w:color="auto"/>
          </w:divBdr>
        </w:div>
      </w:divsChild>
    </w:div>
    <w:div w:id="1985304936">
      <w:bodyDiv w:val="1"/>
      <w:marLeft w:val="0"/>
      <w:marRight w:val="0"/>
      <w:marTop w:val="0"/>
      <w:marBottom w:val="0"/>
      <w:divBdr>
        <w:top w:val="none" w:sz="0" w:space="0" w:color="auto"/>
        <w:left w:val="none" w:sz="0" w:space="0" w:color="auto"/>
        <w:bottom w:val="none" w:sz="0" w:space="0" w:color="auto"/>
        <w:right w:val="none" w:sz="0" w:space="0" w:color="auto"/>
      </w:divBdr>
    </w:div>
    <w:div w:id="2019457213">
      <w:bodyDiv w:val="1"/>
      <w:marLeft w:val="0"/>
      <w:marRight w:val="0"/>
      <w:marTop w:val="0"/>
      <w:marBottom w:val="0"/>
      <w:divBdr>
        <w:top w:val="none" w:sz="0" w:space="0" w:color="auto"/>
        <w:left w:val="none" w:sz="0" w:space="0" w:color="auto"/>
        <w:bottom w:val="none" w:sz="0" w:space="0" w:color="auto"/>
        <w:right w:val="none" w:sz="0" w:space="0" w:color="auto"/>
      </w:divBdr>
      <w:divsChild>
        <w:div w:id="1704938046">
          <w:marLeft w:val="994"/>
          <w:marRight w:val="0"/>
          <w:marTop w:val="241"/>
          <w:marBottom w:val="120"/>
          <w:divBdr>
            <w:top w:val="none" w:sz="0" w:space="0" w:color="auto"/>
            <w:left w:val="none" w:sz="0" w:space="0" w:color="auto"/>
            <w:bottom w:val="none" w:sz="0" w:space="0" w:color="auto"/>
            <w:right w:val="none" w:sz="0" w:space="0" w:color="auto"/>
          </w:divBdr>
        </w:div>
        <w:div w:id="409620538">
          <w:marLeft w:val="994"/>
          <w:marRight w:val="0"/>
          <w:marTop w:val="120"/>
          <w:marBottom w:val="120"/>
          <w:divBdr>
            <w:top w:val="none" w:sz="0" w:space="0" w:color="auto"/>
            <w:left w:val="none" w:sz="0" w:space="0" w:color="auto"/>
            <w:bottom w:val="none" w:sz="0" w:space="0" w:color="auto"/>
            <w:right w:val="none" w:sz="0" w:space="0" w:color="auto"/>
          </w:divBdr>
        </w:div>
        <w:div w:id="289748725">
          <w:marLeft w:val="994"/>
          <w:marRight w:val="0"/>
          <w:marTop w:val="120"/>
          <w:marBottom w:val="120"/>
          <w:divBdr>
            <w:top w:val="none" w:sz="0" w:space="0" w:color="auto"/>
            <w:left w:val="none" w:sz="0" w:space="0" w:color="auto"/>
            <w:bottom w:val="none" w:sz="0" w:space="0" w:color="auto"/>
            <w:right w:val="none" w:sz="0" w:space="0" w:color="auto"/>
          </w:divBdr>
        </w:div>
      </w:divsChild>
    </w:div>
    <w:div w:id="2022320711">
      <w:bodyDiv w:val="1"/>
      <w:marLeft w:val="0"/>
      <w:marRight w:val="0"/>
      <w:marTop w:val="0"/>
      <w:marBottom w:val="0"/>
      <w:divBdr>
        <w:top w:val="none" w:sz="0" w:space="0" w:color="auto"/>
        <w:left w:val="none" w:sz="0" w:space="0" w:color="auto"/>
        <w:bottom w:val="none" w:sz="0" w:space="0" w:color="auto"/>
        <w:right w:val="none" w:sz="0" w:space="0" w:color="auto"/>
      </w:divBdr>
    </w:div>
    <w:div w:id="2035419225">
      <w:bodyDiv w:val="1"/>
      <w:marLeft w:val="0"/>
      <w:marRight w:val="0"/>
      <w:marTop w:val="0"/>
      <w:marBottom w:val="0"/>
      <w:divBdr>
        <w:top w:val="none" w:sz="0" w:space="0" w:color="auto"/>
        <w:left w:val="none" w:sz="0" w:space="0" w:color="auto"/>
        <w:bottom w:val="none" w:sz="0" w:space="0" w:color="auto"/>
        <w:right w:val="none" w:sz="0" w:space="0" w:color="auto"/>
      </w:divBdr>
    </w:div>
    <w:div w:id="2040469268">
      <w:bodyDiv w:val="1"/>
      <w:marLeft w:val="0"/>
      <w:marRight w:val="0"/>
      <w:marTop w:val="0"/>
      <w:marBottom w:val="0"/>
      <w:divBdr>
        <w:top w:val="none" w:sz="0" w:space="0" w:color="auto"/>
        <w:left w:val="none" w:sz="0" w:space="0" w:color="auto"/>
        <w:bottom w:val="none" w:sz="0" w:space="0" w:color="auto"/>
        <w:right w:val="none" w:sz="0" w:space="0" w:color="auto"/>
      </w:divBdr>
    </w:div>
    <w:div w:id="20417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3222-789C-4203-984D-830C93D4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4021</Words>
  <Characters>22925</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Справка</vt:lpstr>
      <vt:lpstr>Справка</vt:lpstr>
    </vt:vector>
  </TitlesOfParts>
  <Company>Hewlett-Packard Company</Company>
  <LinksUpToDate>false</LinksUpToDate>
  <CharactersWithSpaces>26893</CharactersWithSpaces>
  <SharedDoc>false</SharedDoc>
  <HLinks>
    <vt:vector size="48" baseType="variant">
      <vt:variant>
        <vt:i4>6291557</vt:i4>
      </vt:variant>
      <vt:variant>
        <vt:i4>21</vt:i4>
      </vt:variant>
      <vt:variant>
        <vt:i4>0</vt:i4>
      </vt:variant>
      <vt:variant>
        <vt:i4>5</vt:i4>
      </vt:variant>
      <vt:variant>
        <vt:lpwstr>http://www.kazautozhol.kz/</vt:lpwstr>
      </vt:variant>
      <vt:variant>
        <vt:lpwstr/>
      </vt:variant>
      <vt:variant>
        <vt:i4>6291557</vt:i4>
      </vt:variant>
      <vt:variant>
        <vt:i4>18</vt:i4>
      </vt:variant>
      <vt:variant>
        <vt:i4>0</vt:i4>
      </vt:variant>
      <vt:variant>
        <vt:i4>5</vt:i4>
      </vt:variant>
      <vt:variant>
        <vt:lpwstr>http://www.kazautozhol.kz/</vt:lpwstr>
      </vt:variant>
      <vt:variant>
        <vt:lpwstr/>
      </vt:variant>
      <vt:variant>
        <vt:i4>6291557</vt:i4>
      </vt:variant>
      <vt:variant>
        <vt:i4>15</vt:i4>
      </vt:variant>
      <vt:variant>
        <vt:i4>0</vt:i4>
      </vt:variant>
      <vt:variant>
        <vt:i4>5</vt:i4>
      </vt:variant>
      <vt:variant>
        <vt:lpwstr>http://www.kazautozhol.kz/</vt:lpwstr>
      </vt:variant>
      <vt:variant>
        <vt:lpwstr/>
      </vt:variant>
      <vt:variant>
        <vt:i4>6291557</vt:i4>
      </vt:variant>
      <vt:variant>
        <vt:i4>12</vt:i4>
      </vt:variant>
      <vt:variant>
        <vt:i4>0</vt:i4>
      </vt:variant>
      <vt:variant>
        <vt:i4>5</vt:i4>
      </vt:variant>
      <vt:variant>
        <vt:lpwstr>http://www.kazautozhol.kz/</vt:lpwstr>
      </vt:variant>
      <vt:variant>
        <vt:lpwstr/>
      </vt:variant>
      <vt:variant>
        <vt:i4>6291557</vt:i4>
      </vt:variant>
      <vt:variant>
        <vt:i4>9</vt:i4>
      </vt:variant>
      <vt:variant>
        <vt:i4>0</vt:i4>
      </vt:variant>
      <vt:variant>
        <vt:i4>5</vt:i4>
      </vt:variant>
      <vt:variant>
        <vt:lpwstr>http://www.kazautozhol.kz/</vt:lpwstr>
      </vt:variant>
      <vt:variant>
        <vt:lpwstr/>
      </vt:variant>
      <vt:variant>
        <vt:i4>6291557</vt:i4>
      </vt:variant>
      <vt:variant>
        <vt:i4>6</vt:i4>
      </vt:variant>
      <vt:variant>
        <vt:i4>0</vt:i4>
      </vt:variant>
      <vt:variant>
        <vt:i4>5</vt:i4>
      </vt:variant>
      <vt:variant>
        <vt:lpwstr>http://www.kazautozhol.kz/</vt:lpwstr>
      </vt:variant>
      <vt:variant>
        <vt:lpwstr/>
      </vt:variant>
      <vt:variant>
        <vt:i4>6291557</vt:i4>
      </vt:variant>
      <vt:variant>
        <vt:i4>3</vt:i4>
      </vt:variant>
      <vt:variant>
        <vt:i4>0</vt:i4>
      </vt:variant>
      <vt:variant>
        <vt:i4>5</vt:i4>
      </vt:variant>
      <vt:variant>
        <vt:lpwstr>http://www.kazautozhol.kz/</vt:lpwstr>
      </vt:variant>
      <vt:variant>
        <vt:lpwstr/>
      </vt:variant>
      <vt:variant>
        <vt:i4>6291557</vt:i4>
      </vt:variant>
      <vt:variant>
        <vt:i4>0</vt:i4>
      </vt:variant>
      <vt:variant>
        <vt:i4>0</vt:i4>
      </vt:variant>
      <vt:variant>
        <vt:i4>5</vt:i4>
      </vt:variant>
      <vt:variant>
        <vt:lpwstr>http://www.kazautozhol.kz/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DMuldabaeva</dc:creator>
  <cp:lastModifiedBy>Гульмира Мусайбекова</cp:lastModifiedBy>
  <cp:revision>16</cp:revision>
  <cp:lastPrinted>2016-03-26T13:40:00Z</cp:lastPrinted>
  <dcterms:created xsi:type="dcterms:W3CDTF">2016-06-08T16:11:00Z</dcterms:created>
  <dcterms:modified xsi:type="dcterms:W3CDTF">2016-06-09T11:36:00Z</dcterms:modified>
</cp:coreProperties>
</file>